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653" w:rsidRDefault="00580B80">
      <w:r w:rsidRPr="00580B80">
        <w:rPr>
          <w:noProof/>
          <w:lang w:eastAsia="cs-CZ"/>
        </w:rPr>
        <w:drawing>
          <wp:inline distT="0" distB="0" distL="0" distR="0">
            <wp:extent cx="4819650" cy="2952750"/>
            <wp:effectExtent l="19050" t="0" r="1905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580B80" w:rsidRDefault="00580B80">
      <w:r>
        <w:t xml:space="preserve">Zdroj:  </w:t>
      </w:r>
      <w:proofErr w:type="spellStart"/>
      <w:r>
        <w:t>C</w:t>
      </w:r>
      <w:r w:rsidRPr="00580B80">
        <w:t>ensusi</w:t>
      </w:r>
      <w:proofErr w:type="spellEnd"/>
      <w:r w:rsidRPr="00580B80">
        <w:t xml:space="preserve"> i </w:t>
      </w:r>
      <w:proofErr w:type="spellStart"/>
      <w:r w:rsidRPr="00580B80">
        <w:t>popullsisë</w:t>
      </w:r>
      <w:proofErr w:type="spellEnd"/>
      <w:r w:rsidRPr="00580B80">
        <w:t xml:space="preserve"> </w:t>
      </w:r>
      <w:proofErr w:type="spellStart"/>
      <w:r w:rsidRPr="00580B80">
        <w:t>dhe</w:t>
      </w:r>
      <w:proofErr w:type="spellEnd"/>
      <w:r w:rsidRPr="00580B80">
        <w:t xml:space="preserve"> </w:t>
      </w:r>
      <w:proofErr w:type="spellStart"/>
      <w:r w:rsidRPr="00580B80">
        <w:t>banesave</w:t>
      </w:r>
      <w:proofErr w:type="spellEnd"/>
      <w:r>
        <w:t xml:space="preserve"> 2011</w:t>
      </w:r>
    </w:p>
    <w:p w:rsidR="00305CCF" w:rsidRDefault="00305CCF"/>
    <w:p w:rsidR="00F72A29" w:rsidRDefault="00F72A29"/>
    <w:sectPr w:rsidR="00F72A29" w:rsidSect="00494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80B80"/>
    <w:rsid w:val="00305CCF"/>
    <w:rsid w:val="00494653"/>
    <w:rsid w:val="00580B80"/>
    <w:rsid w:val="009D6299"/>
    <w:rsid w:val="00CD7E44"/>
    <w:rsid w:val="00F36852"/>
    <w:rsid w:val="00F72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46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80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0B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zivatel\Desktop\n&#225;bko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cs-CZ"/>
              <a:t>Náboženská příslušnost (2011)</a:t>
            </a:r>
          </a:p>
        </c:rich>
      </c:tx>
    </c:title>
    <c:plotArea>
      <c:layout>
        <c:manualLayout>
          <c:layoutTarget val="inner"/>
          <c:xMode val="edge"/>
          <c:yMode val="edge"/>
          <c:x val="0.11850611558930628"/>
          <c:y val="0.21750673101346232"/>
          <c:w val="0.45937920803377841"/>
          <c:h val="0.74982541698416882"/>
        </c:manualLayout>
      </c:layout>
      <c:pieChart>
        <c:varyColors val="1"/>
        <c:ser>
          <c:idx val="0"/>
          <c:order val="0"/>
          <c:dLbls>
            <c:showPercent val="1"/>
            <c:showLeaderLines val="1"/>
          </c:dLbls>
          <c:cat>
            <c:strRef>
              <c:f>List1!$A$2:$A$12</c:f>
              <c:strCache>
                <c:ptCount val="10"/>
                <c:pt idx="0">
                  <c:v>Muslimové 57%</c:v>
                </c:pt>
                <c:pt idx="1">
                  <c:v>Bektašové 2%</c:v>
                </c:pt>
                <c:pt idx="2">
                  <c:v>Katolíci 10%</c:v>
                </c:pt>
                <c:pt idx="3">
                  <c:v>Ortodoxní 7%</c:v>
                </c:pt>
                <c:pt idx="4">
                  <c:v>Evangelíci 0%</c:v>
                </c:pt>
                <c:pt idx="5">
                  <c:v>Věřící bez vyznání 5%</c:v>
                </c:pt>
                <c:pt idx="6">
                  <c:v>Ateisté 3%</c:v>
                </c:pt>
                <c:pt idx="7">
                  <c:v>Radějí neodpovídají 14%</c:v>
                </c:pt>
                <c:pt idx="8">
                  <c:v>Bez příslušnosti 2%</c:v>
                </c:pt>
                <c:pt idx="9">
                  <c:v>Ostatní církve 0%</c:v>
                </c:pt>
              </c:strCache>
            </c:strRef>
          </c:cat>
          <c:val>
            <c:numRef>
              <c:f>List1!$B$2:$B$12</c:f>
              <c:numCache>
                <c:formatCode>0.00%</c:formatCode>
                <c:ptCount val="11"/>
                <c:pt idx="0">
                  <c:v>0.56699999999999995</c:v>
                </c:pt>
                <c:pt idx="1">
                  <c:v>2.0900000000000002E-2</c:v>
                </c:pt>
                <c:pt idx="2">
                  <c:v>0.1003</c:v>
                </c:pt>
                <c:pt idx="3">
                  <c:v>6.7500000000000004E-2</c:v>
                </c:pt>
                <c:pt idx="4">
                  <c:v>1.4000000000000006E-3</c:v>
                </c:pt>
                <c:pt idx="5">
                  <c:v>5.4900000000000025E-2</c:v>
                </c:pt>
                <c:pt idx="6">
                  <c:v>2.5000000000000001E-2</c:v>
                </c:pt>
                <c:pt idx="7">
                  <c:v>0.13789999999999999</c:v>
                </c:pt>
                <c:pt idx="8">
                  <c:v>2.4299999999999999E-2</c:v>
                </c:pt>
                <c:pt idx="9">
                  <c:v>7.0000000000000032E-4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2015-04-20T14:13:00Z</dcterms:created>
  <dcterms:modified xsi:type="dcterms:W3CDTF">2015-04-20T14:13:00Z</dcterms:modified>
</cp:coreProperties>
</file>