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97180" w14:textId="77777777" w:rsidR="00EB4F3F" w:rsidRDefault="00EB4F3F" w:rsidP="00EB4F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Česká zemědělská univerzita v Praze</w:t>
      </w:r>
    </w:p>
    <w:p w14:paraId="22140D40" w14:textId="77777777" w:rsidR="00EB4F3F" w:rsidRDefault="00EB4F3F" w:rsidP="00EB4F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Provozně ekonomická fakulta</w:t>
      </w:r>
    </w:p>
    <w:p w14:paraId="764D0A3E" w14:textId="77777777" w:rsidR="00EB4F3F" w:rsidRDefault="00EB4F3F" w:rsidP="00EB4F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Hospodářská a kulturní studia</w:t>
      </w:r>
    </w:p>
    <w:p w14:paraId="048EDCFF" w14:textId="2F599611" w:rsidR="00EB4F3F" w:rsidRDefault="00EB4F3F" w:rsidP="00EB4F3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Katedra psychologie</w:t>
      </w:r>
    </w:p>
    <w:p w14:paraId="1ADECE70" w14:textId="77777777" w:rsidR="00D41CA8" w:rsidRDefault="00D41CA8" w:rsidP="00EB4F3F">
      <w:pPr>
        <w:jc w:val="center"/>
        <w:rPr>
          <w:rFonts w:ascii="Times New Roman" w:eastAsia="Times New Roman" w:hAnsi="Times New Roman" w:cs="Times New Roman"/>
          <w:sz w:val="24"/>
          <w:szCs w:val="24"/>
        </w:rPr>
      </w:pPr>
    </w:p>
    <w:p w14:paraId="77C0C879" w14:textId="77777777" w:rsidR="00EB4F3F" w:rsidRDefault="00EB4F3F" w:rsidP="00EB4F3F">
      <w:pPr>
        <w:jc w:val="center"/>
        <w:rPr>
          <w:rFonts w:ascii="Times New Roman" w:eastAsia="Times New Roman" w:hAnsi="Times New Roman" w:cs="Times New Roman"/>
          <w:sz w:val="28"/>
          <w:szCs w:val="28"/>
        </w:rPr>
      </w:pPr>
      <w:r>
        <w:rPr>
          <w:noProof/>
        </w:rPr>
        <w:drawing>
          <wp:anchor distT="0" distB="0" distL="114300" distR="114300" simplePos="0" relativeHeight="251659264" behindDoc="0" locked="0" layoutInCell="1" hidden="0" allowOverlap="1" wp14:anchorId="2F16CBA5" wp14:editId="188F4419">
            <wp:simplePos x="0" y="0"/>
            <wp:positionH relativeFrom="column">
              <wp:posOffset>1027112</wp:posOffset>
            </wp:positionH>
            <wp:positionV relativeFrom="paragraph">
              <wp:posOffset>197485</wp:posOffset>
            </wp:positionV>
            <wp:extent cx="3706495" cy="208470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706495" cy="2084705"/>
                    </a:xfrm>
                    <a:prstGeom prst="rect">
                      <a:avLst/>
                    </a:prstGeom>
                    <a:ln/>
                  </pic:spPr>
                </pic:pic>
              </a:graphicData>
            </a:graphic>
          </wp:anchor>
        </w:drawing>
      </w:r>
    </w:p>
    <w:p w14:paraId="39D7BFBF" w14:textId="77777777" w:rsidR="00EB4F3F" w:rsidRDefault="00EB4F3F" w:rsidP="00EB4F3F">
      <w:pPr>
        <w:rPr>
          <w:rFonts w:ascii="Times New Roman" w:eastAsia="Times New Roman" w:hAnsi="Times New Roman" w:cs="Times New Roman"/>
          <w:sz w:val="28"/>
          <w:szCs w:val="28"/>
        </w:rPr>
      </w:pPr>
    </w:p>
    <w:p w14:paraId="24E3CA8B" w14:textId="77777777" w:rsidR="00EB4F3F" w:rsidRDefault="00EB4F3F" w:rsidP="00EB4F3F">
      <w:pPr>
        <w:jc w:val="center"/>
        <w:rPr>
          <w:rFonts w:ascii="Times New Roman" w:eastAsia="Times New Roman" w:hAnsi="Times New Roman" w:cs="Times New Roman"/>
          <w:sz w:val="24"/>
          <w:szCs w:val="24"/>
        </w:rPr>
      </w:pPr>
    </w:p>
    <w:p w14:paraId="51DE0D43" w14:textId="77777777" w:rsidR="00EB4F3F" w:rsidRDefault="00EB4F3F" w:rsidP="00EB4F3F">
      <w:pPr>
        <w:jc w:val="center"/>
        <w:rPr>
          <w:rFonts w:ascii="Times New Roman" w:eastAsia="Times New Roman" w:hAnsi="Times New Roman" w:cs="Times New Roman"/>
          <w:sz w:val="24"/>
          <w:szCs w:val="24"/>
        </w:rPr>
      </w:pPr>
    </w:p>
    <w:p w14:paraId="4EAFAA37" w14:textId="77777777" w:rsidR="00EB4F3F" w:rsidRDefault="00EB4F3F" w:rsidP="00EB4F3F">
      <w:pPr>
        <w:jc w:val="center"/>
        <w:rPr>
          <w:rFonts w:ascii="Times New Roman" w:eastAsia="Times New Roman" w:hAnsi="Times New Roman" w:cs="Times New Roman"/>
          <w:sz w:val="24"/>
          <w:szCs w:val="24"/>
        </w:rPr>
      </w:pPr>
    </w:p>
    <w:p w14:paraId="4421E8E1" w14:textId="77777777" w:rsidR="00EB4F3F" w:rsidRDefault="00EB4F3F" w:rsidP="00EB4F3F">
      <w:pPr>
        <w:jc w:val="center"/>
        <w:rPr>
          <w:rFonts w:ascii="Times New Roman" w:eastAsia="Times New Roman" w:hAnsi="Times New Roman" w:cs="Times New Roman"/>
          <w:sz w:val="24"/>
          <w:szCs w:val="24"/>
        </w:rPr>
      </w:pPr>
    </w:p>
    <w:p w14:paraId="63EFE4F7" w14:textId="70A2645E" w:rsidR="00EB4F3F" w:rsidRDefault="00EB4F3F" w:rsidP="00EB4F3F">
      <w:pPr>
        <w:jc w:val="center"/>
        <w:rPr>
          <w:rFonts w:ascii="Times New Roman" w:eastAsia="Times New Roman" w:hAnsi="Times New Roman" w:cs="Times New Roman"/>
          <w:sz w:val="24"/>
          <w:szCs w:val="24"/>
        </w:rPr>
      </w:pPr>
    </w:p>
    <w:p w14:paraId="2B9AA791" w14:textId="77777777" w:rsidR="00D41CA8" w:rsidRDefault="00D41CA8" w:rsidP="00D41CA8">
      <w:pPr>
        <w:rPr>
          <w:rFonts w:ascii="Times New Roman" w:eastAsia="Times New Roman" w:hAnsi="Times New Roman" w:cs="Times New Roman"/>
          <w:sz w:val="24"/>
          <w:szCs w:val="24"/>
        </w:rPr>
      </w:pPr>
    </w:p>
    <w:p w14:paraId="052FC0C9" w14:textId="77777777" w:rsidR="00EB4F3F" w:rsidRDefault="00EB4F3F" w:rsidP="00EB4F3F">
      <w:pPr>
        <w:jc w:val="center"/>
        <w:rPr>
          <w:rFonts w:ascii="Times New Roman" w:eastAsia="Times New Roman" w:hAnsi="Times New Roman" w:cs="Times New Roman"/>
          <w:sz w:val="24"/>
          <w:szCs w:val="24"/>
        </w:rPr>
      </w:pPr>
    </w:p>
    <w:p w14:paraId="3A794F67" w14:textId="093C69E8" w:rsidR="005A23B0" w:rsidRDefault="005A23B0" w:rsidP="00D41CA8">
      <w:pPr>
        <w:jc w:val="center"/>
        <w:rPr>
          <w:rFonts w:ascii="Times New Roman" w:eastAsia="Times New Roman" w:hAnsi="Times New Roman" w:cs="Times New Roman"/>
          <w:b/>
          <w:sz w:val="36"/>
          <w:szCs w:val="36"/>
        </w:rPr>
      </w:pPr>
      <w:r w:rsidRPr="005A23B0">
        <w:rPr>
          <w:rFonts w:ascii="Times New Roman" w:eastAsia="Times New Roman" w:hAnsi="Times New Roman" w:cs="Times New Roman"/>
          <w:b/>
          <w:sz w:val="36"/>
          <w:szCs w:val="36"/>
        </w:rPr>
        <w:t>Semestrální práce z Antropologie náboženství</w:t>
      </w:r>
    </w:p>
    <w:p w14:paraId="538F9289" w14:textId="50FAA42E" w:rsidR="00D41CA8" w:rsidRDefault="00D41CA8" w:rsidP="00D41CA8">
      <w:pPr>
        <w:jc w:val="center"/>
        <w:rPr>
          <w:rFonts w:ascii="Times New Roman" w:eastAsia="Times New Roman" w:hAnsi="Times New Roman" w:cs="Times New Roman"/>
          <w:b/>
          <w:sz w:val="36"/>
          <w:szCs w:val="36"/>
        </w:rPr>
      </w:pPr>
      <w:r>
        <w:rPr>
          <w:rFonts w:ascii="Times New Roman" w:eastAsia="Times New Roman" w:hAnsi="Times New Roman" w:cs="Times New Roman"/>
          <w:b/>
          <w:color w:val="000000"/>
          <w:sz w:val="36"/>
          <w:szCs w:val="36"/>
        </w:rPr>
        <w:t>Novopoh</w:t>
      </w:r>
      <w:r w:rsidR="006A1B01">
        <w:rPr>
          <w:rFonts w:ascii="Times New Roman" w:eastAsia="Times New Roman" w:hAnsi="Times New Roman" w:cs="Times New Roman"/>
          <w:b/>
          <w:color w:val="000000"/>
          <w:sz w:val="36"/>
          <w:szCs w:val="36"/>
        </w:rPr>
        <w:t xml:space="preserve">anské směry </w:t>
      </w:r>
      <w:r>
        <w:rPr>
          <w:rFonts w:ascii="Times New Roman" w:eastAsia="Times New Roman" w:hAnsi="Times New Roman" w:cs="Times New Roman"/>
          <w:b/>
          <w:color w:val="000000"/>
          <w:sz w:val="36"/>
          <w:szCs w:val="36"/>
        </w:rPr>
        <w:t>v České republice</w:t>
      </w:r>
      <w:r w:rsidR="00EB4F3F">
        <w:rPr>
          <w:rFonts w:ascii="Times New Roman" w:eastAsia="Times New Roman" w:hAnsi="Times New Roman" w:cs="Times New Roman"/>
          <w:b/>
          <w:color w:val="000000"/>
          <w:sz w:val="36"/>
          <w:szCs w:val="36"/>
        </w:rPr>
        <w:br/>
      </w:r>
    </w:p>
    <w:p w14:paraId="03AF5C9E" w14:textId="3F23981E" w:rsidR="00EB4F3F" w:rsidRPr="00595097" w:rsidRDefault="00EB4F3F" w:rsidP="00D41CA8">
      <w:pPr>
        <w:jc w:val="center"/>
        <w:rPr>
          <w:rFonts w:ascii="Times New Roman" w:eastAsia="Times New Roman" w:hAnsi="Times New Roman" w:cs="Times New Roman"/>
          <w:b/>
          <w:sz w:val="28"/>
          <w:szCs w:val="28"/>
        </w:rPr>
      </w:pPr>
      <w:r w:rsidRPr="00595097">
        <w:rPr>
          <w:rFonts w:ascii="Times New Roman" w:eastAsia="Times New Roman" w:hAnsi="Times New Roman" w:cs="Times New Roman"/>
          <w:color w:val="000000"/>
          <w:sz w:val="28"/>
          <w:szCs w:val="28"/>
        </w:rPr>
        <w:t>(úterý – 10:30, lichý výukový týden)</w:t>
      </w:r>
    </w:p>
    <w:p w14:paraId="7980CCCC" w14:textId="77777777" w:rsidR="00EB4F3F" w:rsidRDefault="00EB4F3F" w:rsidP="00EB4F3F">
      <w:pPr>
        <w:spacing w:line="480" w:lineRule="auto"/>
        <w:jc w:val="center"/>
        <w:rPr>
          <w:b/>
          <w:sz w:val="36"/>
          <w:szCs w:val="36"/>
        </w:rPr>
      </w:pPr>
    </w:p>
    <w:p w14:paraId="5D3D9F2D" w14:textId="45F5713A" w:rsidR="00EB4F3F" w:rsidRDefault="00EB4F3F" w:rsidP="00EB4F3F">
      <w:pPr>
        <w:spacing w:line="480" w:lineRule="auto"/>
        <w:jc w:val="center"/>
        <w:rPr>
          <w:b/>
          <w:sz w:val="36"/>
          <w:szCs w:val="36"/>
        </w:rPr>
      </w:pPr>
    </w:p>
    <w:p w14:paraId="5294BE69" w14:textId="77777777" w:rsidR="00D41CA8" w:rsidRDefault="00D41CA8" w:rsidP="00D41CA8">
      <w:pPr>
        <w:spacing w:line="480" w:lineRule="auto"/>
        <w:rPr>
          <w:b/>
          <w:sz w:val="36"/>
          <w:szCs w:val="36"/>
        </w:rPr>
      </w:pPr>
    </w:p>
    <w:p w14:paraId="61F83294" w14:textId="2A811C41" w:rsidR="00EB4F3F" w:rsidRDefault="00EB4F3F" w:rsidP="00EB4F3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Jana Deylová, Nicole Dvorská, Lucie Řezáčová</w:t>
      </w:r>
    </w:p>
    <w:p w14:paraId="3625B272" w14:textId="12D03695" w:rsidR="00D41CA8" w:rsidRDefault="00D41CA8" w:rsidP="00EB4F3F">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2021/2022</w:t>
      </w:r>
    </w:p>
    <w:p w14:paraId="6DA0E33F" w14:textId="77777777" w:rsidR="006A1B01" w:rsidRPr="006A1B01" w:rsidRDefault="006A1B01" w:rsidP="006A1B01"/>
    <w:p w14:paraId="36D4856C" w14:textId="2C626FE5" w:rsidR="006A1B01" w:rsidRPr="006A1B01" w:rsidRDefault="006A1B01" w:rsidP="006A1B01">
      <w:pPr>
        <w:spacing w:after="0" w:line="240" w:lineRule="auto"/>
        <w:jc w:val="center"/>
        <w:rPr>
          <w:rFonts w:ascii="Times New Roman" w:eastAsia="Times New Roman" w:hAnsi="Times New Roman" w:cs="Times New Roman"/>
          <w:b/>
          <w:bCs/>
          <w:sz w:val="32"/>
          <w:szCs w:val="32"/>
          <w:lang w:eastAsia="cs-CZ"/>
        </w:rPr>
      </w:pPr>
      <w:r w:rsidRPr="00345C79">
        <w:rPr>
          <w:rFonts w:ascii="Times New Roman" w:eastAsia="Times New Roman" w:hAnsi="Times New Roman" w:cs="Times New Roman"/>
          <w:b/>
          <w:bCs/>
          <w:sz w:val="32"/>
          <w:szCs w:val="32"/>
          <w:lang w:eastAsia="cs-CZ"/>
        </w:rPr>
        <w:lastRenderedPageBreak/>
        <w:t>Novopohanské směry v České republice</w:t>
      </w:r>
      <w:r w:rsidRPr="00345C79">
        <w:rPr>
          <w:rFonts w:ascii="Times New Roman" w:eastAsia="Times New Roman" w:hAnsi="Times New Roman" w:cs="Times New Roman"/>
          <w:b/>
          <w:bCs/>
          <w:sz w:val="32"/>
          <w:szCs w:val="32"/>
          <w:lang w:eastAsia="cs-CZ"/>
        </w:rPr>
        <w:br/>
      </w:r>
    </w:p>
    <w:p w14:paraId="120F51FC" w14:textId="77777777" w:rsidR="006A1B01" w:rsidRPr="006A1B01" w:rsidRDefault="006A1B01" w:rsidP="006A1B01">
      <w:pPr>
        <w:spacing w:after="0" w:line="240" w:lineRule="auto"/>
        <w:rPr>
          <w:rFonts w:ascii="Times New Roman" w:eastAsia="Times New Roman" w:hAnsi="Times New Roman" w:cs="Times New Roman"/>
          <w:b/>
          <w:sz w:val="24"/>
          <w:szCs w:val="24"/>
          <w:lang w:eastAsia="cs-CZ"/>
        </w:rPr>
      </w:pPr>
      <w:r w:rsidRPr="006A1B01">
        <w:rPr>
          <w:rFonts w:ascii="Times New Roman" w:eastAsia="Times New Roman" w:hAnsi="Times New Roman" w:cs="Times New Roman"/>
          <w:b/>
          <w:sz w:val="24"/>
          <w:szCs w:val="24"/>
          <w:lang w:eastAsia="cs-CZ"/>
        </w:rPr>
        <w:t>Abstrakt</w:t>
      </w:r>
    </w:p>
    <w:p w14:paraId="70C8EA8A" w14:textId="77777777" w:rsidR="006A1B01" w:rsidRPr="006A1B01" w:rsidRDefault="006A1B01" w:rsidP="006A1B01">
      <w:pPr>
        <w:spacing w:after="0" w:line="240" w:lineRule="auto"/>
        <w:rPr>
          <w:rFonts w:ascii="Times New Roman" w:eastAsia="Times New Roman" w:hAnsi="Times New Roman" w:cs="Times New Roman"/>
          <w:b/>
          <w:sz w:val="24"/>
          <w:szCs w:val="24"/>
          <w:lang w:eastAsia="cs-CZ"/>
        </w:rPr>
      </w:pPr>
    </w:p>
    <w:p w14:paraId="6842E74B" w14:textId="3C4411AC" w:rsidR="002D7032" w:rsidRDefault="003C0816" w:rsidP="006A1B01">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Cílem semestrální práce je popis existujících novopohanských skupin v České republice a srovnání vybraného rituálu mezi jednotlivými skupinami z několika novopohanských směrů. Teoretická část se zabývá definicí novopohanství a směry, které se vyskytovaly nebo dodnes vyskytují v České republice. </w:t>
      </w:r>
      <w:r w:rsidR="00063185">
        <w:rPr>
          <w:rFonts w:ascii="Times New Roman" w:hAnsi="Times New Roman" w:cs="Times New Roman"/>
          <w:color w:val="000000"/>
          <w:sz w:val="24"/>
          <w:szCs w:val="24"/>
          <w:shd w:val="clear" w:color="auto" w:fill="FFFFFF"/>
        </w:rPr>
        <w:t xml:space="preserve">Jedná o novopohanství slovanské, germánské, keltské a hnutí wicca. Existují i skupiny, které propojují jednotlivé směry novopohanství. Jedná se o Českou pohanskou společnost, Pohanský kruh či Mezinárodní Pohanskou Federaci. </w:t>
      </w:r>
      <w:r w:rsidR="00A45744">
        <w:rPr>
          <w:rFonts w:ascii="Times New Roman" w:hAnsi="Times New Roman" w:cs="Times New Roman"/>
          <w:color w:val="000000"/>
          <w:sz w:val="24"/>
          <w:szCs w:val="24"/>
          <w:shd w:val="clear" w:color="auto" w:fill="FFFFFF"/>
        </w:rPr>
        <w:t>Mezi germánské novopohanské skupiny v České republice patří například Bratrstvo vlků. Jako zástupce slovanských skupin j</w:t>
      </w:r>
      <w:r w:rsidR="002D7032">
        <w:rPr>
          <w:rFonts w:ascii="Times New Roman" w:hAnsi="Times New Roman" w:cs="Times New Roman"/>
          <w:color w:val="000000"/>
          <w:sz w:val="24"/>
          <w:szCs w:val="24"/>
          <w:shd w:val="clear" w:color="auto" w:fill="FFFFFF"/>
        </w:rPr>
        <w:t>e vybrána</w:t>
      </w:r>
      <w:r w:rsidR="00A45744">
        <w:rPr>
          <w:rFonts w:ascii="Times New Roman" w:hAnsi="Times New Roman" w:cs="Times New Roman"/>
          <w:color w:val="000000"/>
          <w:sz w:val="24"/>
          <w:szCs w:val="24"/>
          <w:shd w:val="clear" w:color="auto" w:fill="FFFFFF"/>
        </w:rPr>
        <w:t xml:space="preserve"> </w:t>
      </w:r>
      <w:r w:rsidR="002D7032">
        <w:rPr>
          <w:rFonts w:ascii="Times New Roman" w:hAnsi="Times New Roman" w:cs="Times New Roman"/>
          <w:color w:val="000000"/>
          <w:sz w:val="24"/>
          <w:szCs w:val="24"/>
          <w:shd w:val="clear" w:color="auto" w:fill="FFFFFF"/>
        </w:rPr>
        <w:t xml:space="preserve">skupina s názvem </w:t>
      </w:r>
      <w:r w:rsidR="00A45744">
        <w:rPr>
          <w:rFonts w:ascii="Times New Roman" w:hAnsi="Times New Roman" w:cs="Times New Roman"/>
          <w:color w:val="000000"/>
          <w:sz w:val="24"/>
          <w:szCs w:val="24"/>
          <w:shd w:val="clear" w:color="auto" w:fill="FFFFFF"/>
        </w:rPr>
        <w:t>Rodn</w:t>
      </w:r>
      <w:r w:rsidR="002D7032">
        <w:rPr>
          <w:rFonts w:ascii="Times New Roman" w:hAnsi="Times New Roman" w:cs="Times New Roman"/>
          <w:color w:val="000000"/>
          <w:sz w:val="24"/>
          <w:szCs w:val="24"/>
          <w:shd w:val="clear" w:color="auto" w:fill="FFFFFF"/>
        </w:rPr>
        <w:t>á</w:t>
      </w:r>
      <w:r w:rsidR="00A45744">
        <w:rPr>
          <w:rFonts w:ascii="Times New Roman" w:hAnsi="Times New Roman" w:cs="Times New Roman"/>
          <w:color w:val="000000"/>
          <w:sz w:val="24"/>
          <w:szCs w:val="24"/>
          <w:shd w:val="clear" w:color="auto" w:fill="FFFFFF"/>
        </w:rPr>
        <w:t xml:space="preserve"> vír</w:t>
      </w:r>
      <w:r w:rsidR="002D7032">
        <w:rPr>
          <w:rFonts w:ascii="Times New Roman" w:hAnsi="Times New Roman" w:cs="Times New Roman"/>
          <w:color w:val="000000"/>
          <w:sz w:val="24"/>
          <w:szCs w:val="24"/>
          <w:shd w:val="clear" w:color="auto" w:fill="FFFFFF"/>
        </w:rPr>
        <w:t>a</w:t>
      </w:r>
      <w:r w:rsidR="00A45744">
        <w:rPr>
          <w:rFonts w:ascii="Times New Roman" w:hAnsi="Times New Roman" w:cs="Times New Roman"/>
          <w:color w:val="000000"/>
          <w:sz w:val="24"/>
          <w:szCs w:val="24"/>
          <w:shd w:val="clear" w:color="auto" w:fill="FFFFFF"/>
        </w:rPr>
        <w:t>.</w:t>
      </w:r>
      <w:r w:rsidR="004E65B2">
        <w:rPr>
          <w:rFonts w:ascii="Times New Roman" w:hAnsi="Times New Roman" w:cs="Times New Roman"/>
          <w:color w:val="000000"/>
          <w:sz w:val="24"/>
          <w:szCs w:val="24"/>
          <w:shd w:val="clear" w:color="auto" w:fill="FFFFFF"/>
        </w:rPr>
        <w:t xml:space="preserve"> </w:t>
      </w:r>
      <w:r w:rsidR="002D7032">
        <w:rPr>
          <w:rFonts w:ascii="Times New Roman" w:hAnsi="Times New Roman" w:cs="Times New Roman"/>
          <w:color w:val="000000"/>
          <w:sz w:val="24"/>
          <w:szCs w:val="24"/>
          <w:shd w:val="clear" w:color="auto" w:fill="FFFFFF"/>
        </w:rPr>
        <w:t>U keltských novopohanských skupin byla zvolena skupina Kruh21.</w:t>
      </w:r>
    </w:p>
    <w:p w14:paraId="73E41D1D" w14:textId="4C7186DF" w:rsidR="002D7032" w:rsidRDefault="002D7032" w:rsidP="006A1B01">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Praktická část je zaměřena na oslavu Kola roku, která zahrnuje čtyři důležité časové mezníky. Jedná se o </w:t>
      </w:r>
      <w:r w:rsidR="0095669C">
        <w:rPr>
          <w:rFonts w:ascii="Times New Roman" w:hAnsi="Times New Roman" w:cs="Times New Roman"/>
          <w:color w:val="000000"/>
          <w:sz w:val="24"/>
          <w:szCs w:val="24"/>
          <w:shd w:val="clear" w:color="auto" w:fill="FFFFFF"/>
        </w:rPr>
        <w:t>dvě oslavy</w:t>
      </w:r>
      <w:r>
        <w:rPr>
          <w:rFonts w:ascii="Times New Roman" w:hAnsi="Times New Roman" w:cs="Times New Roman"/>
          <w:color w:val="000000"/>
          <w:sz w:val="24"/>
          <w:szCs w:val="24"/>
          <w:shd w:val="clear" w:color="auto" w:fill="FFFFFF"/>
        </w:rPr>
        <w:t xml:space="preserve"> rovnodennost</w:t>
      </w:r>
      <w:r w:rsidR="0095669C">
        <w:rPr>
          <w:rFonts w:ascii="Times New Roman" w:hAnsi="Times New Roman" w:cs="Times New Roman"/>
          <w:color w:val="000000"/>
          <w:sz w:val="24"/>
          <w:szCs w:val="24"/>
          <w:shd w:val="clear" w:color="auto" w:fill="FFFFFF"/>
        </w:rPr>
        <w:t>i (jarní a podzimní)</w:t>
      </w:r>
      <w:r>
        <w:rPr>
          <w:rFonts w:ascii="Times New Roman" w:hAnsi="Times New Roman" w:cs="Times New Roman"/>
          <w:color w:val="000000"/>
          <w:sz w:val="24"/>
          <w:szCs w:val="24"/>
          <w:shd w:val="clear" w:color="auto" w:fill="FFFFFF"/>
        </w:rPr>
        <w:t xml:space="preserve"> </w:t>
      </w:r>
      <w:r w:rsidR="0095669C">
        <w:rPr>
          <w:rFonts w:ascii="Times New Roman" w:hAnsi="Times New Roman" w:cs="Times New Roman"/>
          <w:color w:val="000000"/>
          <w:sz w:val="24"/>
          <w:szCs w:val="24"/>
          <w:shd w:val="clear" w:color="auto" w:fill="FFFFFF"/>
        </w:rPr>
        <w:t>dále o</w:t>
      </w:r>
      <w:r>
        <w:rPr>
          <w:rFonts w:ascii="Times New Roman" w:hAnsi="Times New Roman" w:cs="Times New Roman"/>
          <w:color w:val="000000"/>
          <w:sz w:val="24"/>
          <w:szCs w:val="24"/>
          <w:shd w:val="clear" w:color="auto" w:fill="FFFFFF"/>
        </w:rPr>
        <w:t xml:space="preserve"> letní a zimní slunovrat. V praktické části byly vybrány jarní rovnodennost a letní slunovrat, jejichž oslava je popsána v několika novopohanských skupinách, které jsou na území ČR. Slovanskou skupinou je Rodná víra, která tyto mezníky oslavuje skrze Vynášení Morany a Kupadelné svátky. </w:t>
      </w:r>
      <w:r w:rsidR="0095669C">
        <w:rPr>
          <w:rFonts w:ascii="Times New Roman" w:hAnsi="Times New Roman" w:cs="Times New Roman"/>
          <w:color w:val="000000"/>
          <w:sz w:val="24"/>
          <w:szCs w:val="24"/>
          <w:shd w:val="clear" w:color="auto" w:fill="FFFFFF"/>
        </w:rPr>
        <w:t xml:space="preserve">Bratrstvo vlků, námi vybraný zástupce germánského novopohanství, oslavují tyto mezníky </w:t>
      </w:r>
      <w:r w:rsidR="00234904">
        <w:rPr>
          <w:rFonts w:ascii="Times New Roman" w:hAnsi="Times New Roman" w:cs="Times New Roman"/>
          <w:color w:val="000000"/>
          <w:sz w:val="24"/>
          <w:szCs w:val="24"/>
          <w:shd w:val="clear" w:color="auto" w:fill="FFFFFF"/>
        </w:rPr>
        <w:t xml:space="preserve">v přírodě, se kterou je skupina velice silně spjatá. </w:t>
      </w:r>
      <w:r w:rsidR="0088532A">
        <w:rPr>
          <w:rFonts w:ascii="Times New Roman" w:hAnsi="Times New Roman" w:cs="Times New Roman"/>
          <w:color w:val="000000"/>
          <w:sz w:val="24"/>
          <w:szCs w:val="24"/>
          <w:shd w:val="clear" w:color="auto" w:fill="FFFFFF"/>
        </w:rPr>
        <w:t xml:space="preserve">Kruh21 jakožto zástupce keltského pohanství slaví tyto svátky propojováním silových míst </w:t>
      </w:r>
      <w:r w:rsidR="004D7ECA">
        <w:rPr>
          <w:rFonts w:ascii="Times New Roman" w:hAnsi="Times New Roman" w:cs="Times New Roman"/>
          <w:color w:val="000000"/>
          <w:sz w:val="24"/>
          <w:szCs w:val="24"/>
          <w:shd w:val="clear" w:color="auto" w:fill="FFFFFF"/>
        </w:rPr>
        <w:t>a v rámci letního slunovratu sbíráním devatera kvítí</w:t>
      </w:r>
      <w:r w:rsidR="00737175">
        <w:rPr>
          <w:rFonts w:ascii="Times New Roman" w:hAnsi="Times New Roman" w:cs="Times New Roman"/>
          <w:color w:val="000000"/>
          <w:sz w:val="24"/>
          <w:szCs w:val="24"/>
          <w:shd w:val="clear" w:color="auto" w:fill="FFFFFF"/>
        </w:rPr>
        <w:t>, zakládáním ohně a uctíváním pramenů a studánek.</w:t>
      </w:r>
    </w:p>
    <w:p w14:paraId="5422813A" w14:textId="0E23EDD7" w:rsidR="006A1B01" w:rsidRDefault="003C0816" w:rsidP="006A1B01">
      <w:pPr>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052B4F">
        <w:rPr>
          <w:rFonts w:ascii="Times New Roman" w:hAnsi="Times New Roman" w:cs="Times New Roman"/>
          <w:color w:val="000000"/>
          <w:sz w:val="24"/>
          <w:szCs w:val="24"/>
          <w:shd w:val="clear" w:color="auto" w:fill="FFFFFF"/>
        </w:rPr>
        <w:t>V rámci praktické části budeme kontaktovat námi vybrané novopohanské skupiny, které působí na území České republiky. Cílem je vést se členy rozhovor, na téma oslav jarní rovnodennosti a letního slunovratu. Při rozhovorech s opravdovými účastníky těchto oslav nám mohou detailněji popsat postupy, atmosféru i pocity, které prožívají a podělit se o své osobní zážitky.</w:t>
      </w:r>
    </w:p>
    <w:p w14:paraId="1986ACC1" w14:textId="77777777" w:rsidR="00052B4F" w:rsidRPr="006A1B01" w:rsidRDefault="00052B4F" w:rsidP="006A1B01">
      <w:pPr>
        <w:spacing w:after="0" w:line="360" w:lineRule="auto"/>
        <w:jc w:val="both"/>
        <w:rPr>
          <w:rFonts w:ascii="Times New Roman" w:hAnsi="Times New Roman" w:cs="Times New Roman"/>
          <w:color w:val="000000"/>
          <w:sz w:val="24"/>
          <w:szCs w:val="24"/>
          <w:shd w:val="clear" w:color="auto" w:fill="FFFFFF"/>
        </w:rPr>
      </w:pPr>
    </w:p>
    <w:p w14:paraId="59D26DDC" w14:textId="277B0663" w:rsidR="006A1B01" w:rsidRPr="00C93192" w:rsidRDefault="006A1B01" w:rsidP="006A1B01">
      <w:pPr>
        <w:spacing w:after="0" w:line="360" w:lineRule="auto"/>
        <w:jc w:val="both"/>
        <w:rPr>
          <w:rFonts w:ascii="Times New Roman" w:hAnsi="Times New Roman" w:cs="Times New Roman"/>
          <w:bCs/>
          <w:color w:val="000000"/>
          <w:sz w:val="24"/>
          <w:szCs w:val="24"/>
          <w:shd w:val="clear" w:color="auto" w:fill="FFFFFF"/>
        </w:rPr>
      </w:pPr>
      <w:r w:rsidRPr="006A1B01">
        <w:rPr>
          <w:rFonts w:ascii="Times New Roman" w:hAnsi="Times New Roman" w:cs="Times New Roman"/>
          <w:b/>
          <w:color w:val="000000"/>
          <w:sz w:val="24"/>
          <w:szCs w:val="24"/>
          <w:shd w:val="clear" w:color="auto" w:fill="FFFFFF"/>
        </w:rPr>
        <w:t xml:space="preserve">Klíčová slova: </w:t>
      </w:r>
      <w:r w:rsidR="00C93192">
        <w:rPr>
          <w:rFonts w:ascii="Times New Roman" w:hAnsi="Times New Roman" w:cs="Times New Roman"/>
          <w:bCs/>
          <w:color w:val="000000"/>
          <w:sz w:val="24"/>
          <w:szCs w:val="24"/>
          <w:shd w:val="clear" w:color="auto" w:fill="FFFFFF"/>
        </w:rPr>
        <w:t>novopohanství, pohanství, směry, Česká republika,</w:t>
      </w:r>
      <w:r w:rsidR="00527307">
        <w:rPr>
          <w:rFonts w:ascii="Times New Roman" w:hAnsi="Times New Roman" w:cs="Times New Roman"/>
          <w:bCs/>
          <w:color w:val="000000"/>
          <w:sz w:val="24"/>
          <w:szCs w:val="24"/>
          <w:shd w:val="clear" w:color="auto" w:fill="FFFFFF"/>
        </w:rPr>
        <w:t xml:space="preserve"> slovanské novopohanství,</w:t>
      </w:r>
      <w:r w:rsidR="00C93192">
        <w:rPr>
          <w:rFonts w:ascii="Times New Roman" w:hAnsi="Times New Roman" w:cs="Times New Roman"/>
          <w:bCs/>
          <w:color w:val="000000"/>
          <w:sz w:val="24"/>
          <w:szCs w:val="24"/>
          <w:shd w:val="clear" w:color="auto" w:fill="FFFFFF"/>
        </w:rPr>
        <w:t xml:space="preserve"> germánské novopohanství, keltské novopohanství, </w:t>
      </w:r>
      <w:r w:rsidR="00527307">
        <w:rPr>
          <w:rFonts w:ascii="Times New Roman" w:hAnsi="Times New Roman" w:cs="Times New Roman"/>
          <w:bCs/>
          <w:color w:val="000000"/>
          <w:sz w:val="24"/>
          <w:szCs w:val="24"/>
          <w:shd w:val="clear" w:color="auto" w:fill="FFFFFF"/>
        </w:rPr>
        <w:t xml:space="preserve">wicca, rituál, jarní rovnodennost </w:t>
      </w:r>
    </w:p>
    <w:p w14:paraId="3C712CA8" w14:textId="5CCAEB44" w:rsidR="006A1B01" w:rsidRDefault="006A1B01" w:rsidP="006A1B01">
      <w:pPr>
        <w:spacing w:after="0" w:line="360" w:lineRule="auto"/>
        <w:jc w:val="both"/>
        <w:rPr>
          <w:rFonts w:ascii="Times New Roman" w:hAnsi="Times New Roman" w:cs="Times New Roman"/>
          <w:bCs/>
          <w:color w:val="000000"/>
          <w:sz w:val="24"/>
          <w:szCs w:val="24"/>
          <w:shd w:val="clear" w:color="auto" w:fill="FFFFFF"/>
        </w:rPr>
      </w:pPr>
    </w:p>
    <w:p w14:paraId="6FB07F6B" w14:textId="61152567" w:rsidR="006A1B01" w:rsidRDefault="006A1B01" w:rsidP="006A1B01">
      <w:pPr>
        <w:spacing w:after="0" w:line="360" w:lineRule="auto"/>
        <w:jc w:val="both"/>
        <w:rPr>
          <w:rFonts w:ascii="Times New Roman" w:hAnsi="Times New Roman" w:cs="Times New Roman"/>
          <w:bCs/>
          <w:color w:val="000000"/>
          <w:sz w:val="24"/>
          <w:szCs w:val="24"/>
          <w:shd w:val="clear" w:color="auto" w:fill="FFFFFF"/>
        </w:rPr>
      </w:pPr>
    </w:p>
    <w:p w14:paraId="0348D23D" w14:textId="1BB61E44" w:rsidR="006A1B01" w:rsidRDefault="006A1B01" w:rsidP="006A1B01">
      <w:pPr>
        <w:spacing w:after="0" w:line="360" w:lineRule="auto"/>
        <w:jc w:val="both"/>
        <w:rPr>
          <w:rFonts w:ascii="Times New Roman" w:hAnsi="Times New Roman" w:cs="Times New Roman"/>
          <w:bCs/>
          <w:color w:val="000000"/>
          <w:sz w:val="24"/>
          <w:szCs w:val="24"/>
          <w:shd w:val="clear" w:color="auto" w:fill="FFFFFF"/>
        </w:rPr>
      </w:pPr>
    </w:p>
    <w:p w14:paraId="34B3E1B6" w14:textId="73E6C6C6" w:rsidR="006A1B01" w:rsidRDefault="006A1B01" w:rsidP="006A1B01">
      <w:pPr>
        <w:spacing w:after="0" w:line="360" w:lineRule="auto"/>
        <w:jc w:val="both"/>
        <w:rPr>
          <w:rFonts w:ascii="Times New Roman" w:hAnsi="Times New Roman" w:cs="Times New Roman"/>
          <w:bCs/>
          <w:color w:val="000000"/>
          <w:sz w:val="24"/>
          <w:szCs w:val="24"/>
          <w:shd w:val="clear" w:color="auto" w:fill="FFFFFF"/>
        </w:rPr>
      </w:pPr>
    </w:p>
    <w:p w14:paraId="40EB6856" w14:textId="220E8BD4" w:rsidR="006A1B01" w:rsidRDefault="006A1B01" w:rsidP="006A1B01">
      <w:pPr>
        <w:spacing w:after="0" w:line="360" w:lineRule="auto"/>
        <w:jc w:val="both"/>
        <w:rPr>
          <w:rFonts w:ascii="Times New Roman" w:hAnsi="Times New Roman" w:cs="Times New Roman"/>
          <w:bCs/>
          <w:color w:val="000000"/>
          <w:sz w:val="24"/>
          <w:szCs w:val="24"/>
          <w:shd w:val="clear" w:color="auto" w:fill="FFFFFF"/>
        </w:rPr>
      </w:pPr>
    </w:p>
    <w:sdt>
      <w:sdtPr>
        <w:rPr>
          <w:rFonts w:asciiTheme="minorHAnsi" w:eastAsiaTheme="minorHAnsi" w:hAnsiTheme="minorHAnsi" w:cstheme="minorBidi"/>
          <w:b w:val="0"/>
          <w:color w:val="auto"/>
          <w:sz w:val="22"/>
          <w:szCs w:val="22"/>
          <w:lang w:eastAsia="en-US"/>
        </w:rPr>
        <w:id w:val="6484659"/>
        <w:docPartObj>
          <w:docPartGallery w:val="Table of Contents"/>
          <w:docPartUnique/>
        </w:docPartObj>
      </w:sdtPr>
      <w:sdtEndPr>
        <w:rPr>
          <w:rFonts w:ascii="Times New Roman" w:hAnsi="Times New Roman" w:cs="Times New Roman"/>
          <w:bCs/>
          <w:sz w:val="32"/>
          <w:szCs w:val="32"/>
        </w:rPr>
      </w:sdtEndPr>
      <w:sdtContent>
        <w:p w14:paraId="4EAED985" w14:textId="14B4A7DF" w:rsidR="00345C79" w:rsidRPr="00345C79" w:rsidRDefault="00345C79">
          <w:pPr>
            <w:pStyle w:val="Nadpisobsahu"/>
            <w:rPr>
              <w:rFonts w:cs="Times New Roman"/>
              <w:color w:val="auto"/>
            </w:rPr>
          </w:pPr>
          <w:r w:rsidRPr="00345C79">
            <w:rPr>
              <w:rFonts w:cs="Times New Roman"/>
              <w:color w:val="auto"/>
            </w:rPr>
            <w:t>Obsah</w:t>
          </w:r>
        </w:p>
        <w:p w14:paraId="259685B8" w14:textId="4F66E844" w:rsidR="00765CBF" w:rsidRPr="00A95E30" w:rsidRDefault="00345C79">
          <w:pPr>
            <w:pStyle w:val="Obsah1"/>
            <w:tabs>
              <w:tab w:val="left" w:pos="440"/>
              <w:tab w:val="right" w:leader="dot" w:pos="9062"/>
            </w:tabs>
            <w:rPr>
              <w:rFonts w:ascii="Times New Roman" w:eastAsiaTheme="minorEastAsia" w:hAnsi="Times New Roman" w:cs="Times New Roman"/>
              <w:noProof/>
              <w:sz w:val="24"/>
              <w:szCs w:val="24"/>
              <w:lang w:eastAsia="cs-CZ"/>
            </w:rPr>
          </w:pPr>
          <w:r w:rsidRPr="00A95E30">
            <w:rPr>
              <w:rFonts w:ascii="Times New Roman" w:hAnsi="Times New Roman" w:cs="Times New Roman"/>
              <w:sz w:val="32"/>
              <w:szCs w:val="32"/>
            </w:rPr>
            <w:fldChar w:fldCharType="begin"/>
          </w:r>
          <w:r w:rsidRPr="00A95E30">
            <w:rPr>
              <w:rFonts w:ascii="Times New Roman" w:hAnsi="Times New Roman" w:cs="Times New Roman"/>
              <w:sz w:val="32"/>
              <w:szCs w:val="32"/>
            </w:rPr>
            <w:instrText xml:space="preserve"> TOC \o "1-3" \h \z \u </w:instrText>
          </w:r>
          <w:r w:rsidRPr="00A95E30">
            <w:rPr>
              <w:rFonts w:ascii="Times New Roman" w:hAnsi="Times New Roman" w:cs="Times New Roman"/>
              <w:sz w:val="32"/>
              <w:szCs w:val="32"/>
            </w:rPr>
            <w:fldChar w:fldCharType="separate"/>
          </w:r>
          <w:hyperlink w:anchor="_Toc93164279" w:history="1">
            <w:r w:rsidR="00765CBF" w:rsidRPr="00A95E30">
              <w:rPr>
                <w:rStyle w:val="Hypertextovodkaz"/>
                <w:rFonts w:ascii="Times New Roman" w:hAnsi="Times New Roman" w:cs="Times New Roman"/>
                <w:noProof/>
                <w:sz w:val="24"/>
                <w:szCs w:val="24"/>
              </w:rPr>
              <w:t>1.</w:t>
            </w:r>
            <w:r w:rsidR="00765CBF" w:rsidRPr="00A95E30">
              <w:rPr>
                <w:rFonts w:ascii="Times New Roman" w:eastAsiaTheme="minorEastAsia" w:hAnsi="Times New Roman" w:cs="Times New Roman"/>
                <w:noProof/>
                <w:sz w:val="24"/>
                <w:szCs w:val="24"/>
                <w:lang w:eastAsia="cs-CZ"/>
              </w:rPr>
              <w:tab/>
            </w:r>
            <w:r w:rsidR="00765CBF" w:rsidRPr="00A95E30">
              <w:rPr>
                <w:rStyle w:val="Hypertextovodkaz"/>
                <w:rFonts w:ascii="Times New Roman" w:hAnsi="Times New Roman" w:cs="Times New Roman"/>
                <w:noProof/>
                <w:sz w:val="24"/>
                <w:szCs w:val="24"/>
              </w:rPr>
              <w:t>Úvod</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_Toc93164279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4</w:t>
            </w:r>
            <w:r w:rsidR="00765CBF" w:rsidRPr="00A95E30">
              <w:rPr>
                <w:rFonts w:ascii="Times New Roman" w:hAnsi="Times New Roman" w:cs="Times New Roman"/>
                <w:noProof/>
                <w:webHidden/>
                <w:sz w:val="24"/>
                <w:szCs w:val="24"/>
              </w:rPr>
              <w:fldChar w:fldCharType="end"/>
            </w:r>
          </w:hyperlink>
        </w:p>
        <w:p w14:paraId="1A949FA4" w14:textId="13FA20A2" w:rsidR="00765CBF" w:rsidRPr="00A95E30" w:rsidRDefault="005A6FD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93164280" w:history="1">
            <w:r w:rsidR="00765CBF" w:rsidRPr="00A95E30">
              <w:rPr>
                <w:rStyle w:val="Hypertextovodkaz"/>
                <w:rFonts w:ascii="Times New Roman" w:hAnsi="Times New Roman" w:cs="Times New Roman"/>
                <w:noProof/>
                <w:sz w:val="24"/>
                <w:szCs w:val="24"/>
              </w:rPr>
              <w:t>2.</w:t>
            </w:r>
            <w:r w:rsidR="00765CBF" w:rsidRPr="00A95E30">
              <w:rPr>
                <w:rFonts w:ascii="Times New Roman" w:eastAsiaTheme="minorEastAsia" w:hAnsi="Times New Roman" w:cs="Times New Roman"/>
                <w:noProof/>
                <w:sz w:val="24"/>
                <w:szCs w:val="24"/>
                <w:lang w:eastAsia="cs-CZ"/>
              </w:rPr>
              <w:tab/>
            </w:r>
            <w:r w:rsidR="00765CBF" w:rsidRPr="00A95E30">
              <w:rPr>
                <w:rStyle w:val="Hypertextovodkaz"/>
                <w:rFonts w:ascii="Times New Roman" w:hAnsi="Times New Roman" w:cs="Times New Roman"/>
                <w:noProof/>
                <w:sz w:val="24"/>
                <w:szCs w:val="24"/>
              </w:rPr>
              <w:t>Novopohanství</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_Toc93164280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5</w:t>
            </w:r>
            <w:r w:rsidR="00765CBF" w:rsidRPr="00A95E30">
              <w:rPr>
                <w:rFonts w:ascii="Times New Roman" w:hAnsi="Times New Roman" w:cs="Times New Roman"/>
                <w:noProof/>
                <w:webHidden/>
                <w:sz w:val="24"/>
                <w:szCs w:val="24"/>
              </w:rPr>
              <w:fldChar w:fldCharType="end"/>
            </w:r>
          </w:hyperlink>
        </w:p>
        <w:p w14:paraId="52BD081B" w14:textId="379173F4"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281" w:history="1">
            <w:r w:rsidR="00765CBF" w:rsidRPr="00A95E30">
              <w:rPr>
                <w:rStyle w:val="Hypertextovodkaz"/>
                <w:rFonts w:ascii="Times New Roman" w:hAnsi="Times New Roman" w:cs="Times New Roman"/>
                <w:noProof/>
                <w:sz w:val="24"/>
                <w:szCs w:val="24"/>
              </w:rPr>
              <w:t>2.1 Nezaměřené pohanské skupiny v ČR</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_Toc93164281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6</w:t>
            </w:r>
            <w:r w:rsidR="00765CBF" w:rsidRPr="00A95E30">
              <w:rPr>
                <w:rFonts w:ascii="Times New Roman" w:hAnsi="Times New Roman" w:cs="Times New Roman"/>
                <w:noProof/>
                <w:webHidden/>
                <w:sz w:val="24"/>
                <w:szCs w:val="24"/>
              </w:rPr>
              <w:fldChar w:fldCharType="end"/>
            </w:r>
          </w:hyperlink>
        </w:p>
        <w:p w14:paraId="38ECD01F" w14:textId="1FF7E69A"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82" w:history="1">
            <w:r w:rsidR="00765CBF" w:rsidRPr="00A95E30">
              <w:rPr>
                <w:rStyle w:val="Hypertextovodkaz"/>
                <w:rFonts w:ascii="Times New Roman" w:hAnsi="Times New Roman" w:cs="Times New Roman"/>
                <w:noProof/>
                <w:sz w:val="24"/>
                <w:szCs w:val="24"/>
              </w:rPr>
              <w:t>2.1.1 Česká pohanská společnost</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_Toc93164282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6</w:t>
            </w:r>
            <w:r w:rsidR="00765CBF" w:rsidRPr="00A95E30">
              <w:rPr>
                <w:rFonts w:ascii="Times New Roman" w:hAnsi="Times New Roman" w:cs="Times New Roman"/>
                <w:noProof/>
                <w:webHidden/>
                <w:sz w:val="24"/>
                <w:szCs w:val="24"/>
              </w:rPr>
              <w:fldChar w:fldCharType="end"/>
            </w:r>
          </w:hyperlink>
        </w:p>
        <w:p w14:paraId="6FF906B5" w14:textId="17753886"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83" w:history="1">
            <w:r w:rsidR="00765CBF" w:rsidRPr="00A95E30">
              <w:rPr>
                <w:rStyle w:val="Hypertextovodkaz"/>
                <w:rFonts w:ascii="Times New Roman" w:hAnsi="Times New Roman" w:cs="Times New Roman"/>
                <w:noProof/>
                <w:sz w:val="24"/>
                <w:szCs w:val="24"/>
              </w:rPr>
              <w:t>2.1.2 Mezinárodní Pohanská federace pro Čechy, Moravu a Slezsko</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_Toc93164283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7</w:t>
            </w:r>
            <w:r w:rsidR="00765CBF" w:rsidRPr="00A95E30">
              <w:rPr>
                <w:rFonts w:ascii="Times New Roman" w:hAnsi="Times New Roman" w:cs="Times New Roman"/>
                <w:noProof/>
                <w:webHidden/>
                <w:sz w:val="24"/>
                <w:szCs w:val="24"/>
              </w:rPr>
              <w:fldChar w:fldCharType="end"/>
            </w:r>
          </w:hyperlink>
        </w:p>
        <w:p w14:paraId="3F83389A" w14:textId="35664E1D"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84" w:history="1">
            <w:r w:rsidR="00765CBF" w:rsidRPr="00A95E30">
              <w:rPr>
                <w:rStyle w:val="Hypertextovodkaz"/>
                <w:rFonts w:ascii="Times New Roman" w:hAnsi="Times New Roman" w:cs="Times New Roman"/>
                <w:noProof/>
                <w:sz w:val="24"/>
                <w:szCs w:val="24"/>
              </w:rPr>
              <w:t>2.1.3 Pohanský kruh</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_Toc93164284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8</w:t>
            </w:r>
            <w:r w:rsidR="00765CBF" w:rsidRPr="00A95E30">
              <w:rPr>
                <w:rFonts w:ascii="Times New Roman" w:hAnsi="Times New Roman" w:cs="Times New Roman"/>
                <w:noProof/>
                <w:webHidden/>
                <w:sz w:val="24"/>
                <w:szCs w:val="24"/>
              </w:rPr>
              <w:fldChar w:fldCharType="end"/>
            </w:r>
          </w:hyperlink>
        </w:p>
        <w:p w14:paraId="281F46AF" w14:textId="4143BB39"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285" w:history="1">
            <w:r w:rsidR="00765CBF" w:rsidRPr="00A95E30">
              <w:rPr>
                <w:rStyle w:val="Hypertextovodkaz"/>
                <w:rFonts w:ascii="Times New Roman" w:eastAsia="Times New Roman" w:hAnsi="Times New Roman" w:cs="Times New Roman"/>
                <w:noProof/>
                <w:sz w:val="24"/>
                <w:szCs w:val="24"/>
                <w:lang w:eastAsia="cs-CZ"/>
              </w:rPr>
              <w:t>2.2 Germánské novopohanství</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_Toc93164285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9</w:t>
            </w:r>
            <w:r w:rsidR="00765CBF" w:rsidRPr="00A95E30">
              <w:rPr>
                <w:rFonts w:ascii="Times New Roman" w:hAnsi="Times New Roman" w:cs="Times New Roman"/>
                <w:noProof/>
                <w:webHidden/>
                <w:sz w:val="24"/>
                <w:szCs w:val="24"/>
              </w:rPr>
              <w:fldChar w:fldCharType="end"/>
            </w:r>
          </w:hyperlink>
        </w:p>
        <w:p w14:paraId="52E78023" w14:textId="5161051C"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86" w:history="1">
            <w:r w:rsidR="00765CBF" w:rsidRPr="00A95E30">
              <w:rPr>
                <w:rStyle w:val="Hypertextovodkaz"/>
                <w:rFonts w:ascii="Times New Roman" w:eastAsia="Times New Roman" w:hAnsi="Times New Roman" w:cs="Times New Roman"/>
                <w:noProof/>
                <w:sz w:val="24"/>
                <w:szCs w:val="24"/>
                <w:lang w:eastAsia="cs-CZ"/>
              </w:rPr>
              <w:t>2.2.1 Bratrstvo vlků</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_Toc93164286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10</w:t>
            </w:r>
            <w:r w:rsidR="00765CBF" w:rsidRPr="00A95E30">
              <w:rPr>
                <w:rFonts w:ascii="Times New Roman" w:hAnsi="Times New Roman" w:cs="Times New Roman"/>
                <w:noProof/>
                <w:webHidden/>
                <w:sz w:val="24"/>
                <w:szCs w:val="24"/>
              </w:rPr>
              <w:fldChar w:fldCharType="end"/>
            </w:r>
          </w:hyperlink>
        </w:p>
        <w:p w14:paraId="162BB362" w14:textId="7292EA6D"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287" w:history="1">
            <w:r w:rsidR="00765CBF" w:rsidRPr="00A95E30">
              <w:rPr>
                <w:rStyle w:val="Hypertextovodkaz"/>
                <w:rFonts w:ascii="Times New Roman" w:eastAsia="Times New Roman" w:hAnsi="Times New Roman" w:cs="Times New Roman"/>
                <w:noProof/>
                <w:sz w:val="24"/>
                <w:szCs w:val="24"/>
                <w:lang w:eastAsia="cs-CZ"/>
              </w:rPr>
              <w:t>2.3 Slovanské novopohanství</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_Toc93164287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10</w:t>
            </w:r>
            <w:r w:rsidR="00765CBF" w:rsidRPr="00A95E30">
              <w:rPr>
                <w:rFonts w:ascii="Times New Roman" w:hAnsi="Times New Roman" w:cs="Times New Roman"/>
                <w:noProof/>
                <w:webHidden/>
                <w:sz w:val="24"/>
                <w:szCs w:val="24"/>
              </w:rPr>
              <w:fldChar w:fldCharType="end"/>
            </w:r>
          </w:hyperlink>
        </w:p>
        <w:p w14:paraId="258D62F6" w14:textId="0324BB8F"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88" w:history="1">
            <w:r w:rsidR="00765CBF" w:rsidRPr="00A95E30">
              <w:rPr>
                <w:rStyle w:val="Hypertextovodkaz"/>
                <w:rFonts w:ascii="Times New Roman" w:eastAsia="Times New Roman" w:hAnsi="Times New Roman" w:cs="Times New Roman"/>
                <w:noProof/>
                <w:sz w:val="24"/>
                <w:szCs w:val="24"/>
                <w:lang w:eastAsia="cs-CZ"/>
              </w:rPr>
              <w:t>2.3.1 Rodná víra</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_Toc93164288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11</w:t>
            </w:r>
            <w:r w:rsidR="00765CBF" w:rsidRPr="00A95E30">
              <w:rPr>
                <w:rFonts w:ascii="Times New Roman" w:hAnsi="Times New Roman" w:cs="Times New Roman"/>
                <w:noProof/>
                <w:webHidden/>
                <w:sz w:val="24"/>
                <w:szCs w:val="24"/>
              </w:rPr>
              <w:fldChar w:fldCharType="end"/>
            </w:r>
          </w:hyperlink>
        </w:p>
        <w:p w14:paraId="3C1A3F39" w14:textId="40CA5F41"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289" w:history="1">
            <w:r w:rsidR="00765CBF" w:rsidRPr="00A95E30">
              <w:rPr>
                <w:rStyle w:val="Hypertextovodkaz"/>
                <w:rFonts w:ascii="Times New Roman" w:eastAsia="Times New Roman" w:hAnsi="Times New Roman" w:cs="Times New Roman"/>
                <w:noProof/>
                <w:sz w:val="24"/>
                <w:szCs w:val="24"/>
                <w:lang w:eastAsia="cs-CZ"/>
              </w:rPr>
              <w:t>2.4 Keltské novopohanství</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_Toc93164289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12</w:t>
            </w:r>
            <w:r w:rsidR="00765CBF" w:rsidRPr="00A95E30">
              <w:rPr>
                <w:rFonts w:ascii="Times New Roman" w:hAnsi="Times New Roman" w:cs="Times New Roman"/>
                <w:noProof/>
                <w:webHidden/>
                <w:sz w:val="24"/>
                <w:szCs w:val="24"/>
              </w:rPr>
              <w:fldChar w:fldCharType="end"/>
            </w:r>
          </w:hyperlink>
        </w:p>
        <w:p w14:paraId="55F84EF7" w14:textId="11514525"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90" w:history="1">
            <w:r w:rsidR="00765CBF" w:rsidRPr="00A95E30">
              <w:rPr>
                <w:rStyle w:val="Hypertextovodkaz"/>
                <w:rFonts w:ascii="Times New Roman" w:eastAsia="Times New Roman" w:hAnsi="Times New Roman" w:cs="Times New Roman"/>
                <w:noProof/>
                <w:sz w:val="24"/>
                <w:szCs w:val="24"/>
                <w:lang w:eastAsia="cs-CZ"/>
              </w:rPr>
              <w:t>2.4.1 Kruh21</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_Toc93164290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13</w:t>
            </w:r>
            <w:r w:rsidR="00765CBF" w:rsidRPr="00A95E30">
              <w:rPr>
                <w:rFonts w:ascii="Times New Roman" w:hAnsi="Times New Roman" w:cs="Times New Roman"/>
                <w:noProof/>
                <w:webHidden/>
                <w:sz w:val="24"/>
                <w:szCs w:val="24"/>
              </w:rPr>
              <w:fldChar w:fldCharType="end"/>
            </w:r>
          </w:hyperlink>
        </w:p>
        <w:p w14:paraId="31FA2ABB" w14:textId="0711DB93"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291" w:history="1">
            <w:r w:rsidR="00765CBF" w:rsidRPr="00A95E30">
              <w:rPr>
                <w:rStyle w:val="Hypertextovodkaz"/>
                <w:rFonts w:ascii="Times New Roman" w:hAnsi="Times New Roman" w:cs="Times New Roman"/>
                <w:noProof/>
                <w:sz w:val="24"/>
                <w:szCs w:val="24"/>
              </w:rPr>
              <w:t>2.5 Wicca</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_Toc93164291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14</w:t>
            </w:r>
            <w:r w:rsidR="00765CBF" w:rsidRPr="00A95E30">
              <w:rPr>
                <w:rFonts w:ascii="Times New Roman" w:hAnsi="Times New Roman" w:cs="Times New Roman"/>
                <w:noProof/>
                <w:webHidden/>
                <w:sz w:val="24"/>
                <w:szCs w:val="24"/>
              </w:rPr>
              <w:fldChar w:fldCharType="end"/>
            </w:r>
          </w:hyperlink>
        </w:p>
        <w:p w14:paraId="654608F8" w14:textId="61E3801F"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92" w:history="1">
            <w:r w:rsidR="00765CBF" w:rsidRPr="00A95E30">
              <w:rPr>
                <w:rStyle w:val="Hypertextovodkaz"/>
                <w:rFonts w:ascii="Times New Roman" w:hAnsi="Times New Roman" w:cs="Times New Roman"/>
                <w:noProof/>
                <w:sz w:val="24"/>
                <w:szCs w:val="24"/>
              </w:rPr>
              <w:t>2.5.1 Jakub Archer</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_Toc93164292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15</w:t>
            </w:r>
            <w:r w:rsidR="00765CBF" w:rsidRPr="00A95E30">
              <w:rPr>
                <w:rFonts w:ascii="Times New Roman" w:hAnsi="Times New Roman" w:cs="Times New Roman"/>
                <w:noProof/>
                <w:webHidden/>
                <w:sz w:val="24"/>
                <w:szCs w:val="24"/>
              </w:rPr>
              <w:fldChar w:fldCharType="end"/>
            </w:r>
          </w:hyperlink>
        </w:p>
        <w:p w14:paraId="4AD30568" w14:textId="31C51A51" w:rsidR="00765CBF" w:rsidRPr="00A95E30" w:rsidRDefault="005A6FD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93164293" w:history="1">
            <w:r w:rsidR="00765CBF" w:rsidRPr="00A95E30">
              <w:rPr>
                <w:rStyle w:val="Hypertextovodkaz"/>
                <w:rFonts w:ascii="Times New Roman" w:hAnsi="Times New Roman" w:cs="Times New Roman"/>
                <w:noProof/>
                <w:sz w:val="24"/>
                <w:szCs w:val="24"/>
              </w:rPr>
              <w:t>3.</w:t>
            </w:r>
            <w:r w:rsidR="00765CBF" w:rsidRPr="00A95E30">
              <w:rPr>
                <w:rFonts w:ascii="Times New Roman" w:eastAsiaTheme="minorEastAsia" w:hAnsi="Times New Roman" w:cs="Times New Roman"/>
                <w:noProof/>
                <w:sz w:val="24"/>
                <w:szCs w:val="24"/>
                <w:lang w:eastAsia="cs-CZ"/>
              </w:rPr>
              <w:tab/>
            </w:r>
            <w:r w:rsidR="00765CBF" w:rsidRPr="00A95E30">
              <w:rPr>
                <w:rStyle w:val="Hypertextovodkaz"/>
                <w:rFonts w:ascii="Times New Roman" w:hAnsi="Times New Roman" w:cs="Times New Roman"/>
                <w:noProof/>
                <w:sz w:val="24"/>
                <w:szCs w:val="24"/>
              </w:rPr>
              <w:t>Kolo roku</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_Toc93164293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15</w:t>
            </w:r>
            <w:r w:rsidR="00765CBF" w:rsidRPr="00A95E30">
              <w:rPr>
                <w:rFonts w:ascii="Times New Roman" w:hAnsi="Times New Roman" w:cs="Times New Roman"/>
                <w:noProof/>
                <w:webHidden/>
                <w:sz w:val="24"/>
                <w:szCs w:val="24"/>
              </w:rPr>
              <w:fldChar w:fldCharType="end"/>
            </w:r>
          </w:hyperlink>
        </w:p>
        <w:p w14:paraId="1C835587" w14:textId="4282540E"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294" w:history="1">
            <w:r w:rsidR="00765CBF" w:rsidRPr="00A95E30">
              <w:rPr>
                <w:rStyle w:val="Hypertextovodkaz"/>
                <w:rFonts w:ascii="Times New Roman" w:hAnsi="Times New Roman" w:cs="Times New Roman"/>
                <w:noProof/>
                <w:sz w:val="24"/>
                <w:szCs w:val="24"/>
              </w:rPr>
              <w:t>3.1 Rituály k oslavě jarní rovnodennosti a letnímu slunovratu</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_Toc93164294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16</w:t>
            </w:r>
            <w:r w:rsidR="00765CBF" w:rsidRPr="00A95E30">
              <w:rPr>
                <w:rFonts w:ascii="Times New Roman" w:hAnsi="Times New Roman" w:cs="Times New Roman"/>
                <w:noProof/>
                <w:webHidden/>
                <w:sz w:val="24"/>
                <w:szCs w:val="24"/>
              </w:rPr>
              <w:fldChar w:fldCharType="end"/>
            </w:r>
          </w:hyperlink>
        </w:p>
        <w:p w14:paraId="7574E159" w14:textId="6283BCB4"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95" w:history="1">
            <w:r w:rsidR="00765CBF" w:rsidRPr="00A95E30">
              <w:rPr>
                <w:rStyle w:val="Hypertextovodkaz"/>
                <w:rFonts w:ascii="Times New Roman" w:hAnsi="Times New Roman" w:cs="Times New Roman"/>
                <w:noProof/>
                <w:sz w:val="24"/>
                <w:szCs w:val="24"/>
              </w:rPr>
              <w:t>3.1.1 Bratrstvo vlků</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_Toc93164295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16</w:t>
            </w:r>
            <w:r w:rsidR="00765CBF" w:rsidRPr="00A95E30">
              <w:rPr>
                <w:rFonts w:ascii="Times New Roman" w:hAnsi="Times New Roman" w:cs="Times New Roman"/>
                <w:noProof/>
                <w:webHidden/>
                <w:sz w:val="24"/>
                <w:szCs w:val="24"/>
              </w:rPr>
              <w:fldChar w:fldCharType="end"/>
            </w:r>
          </w:hyperlink>
        </w:p>
        <w:p w14:paraId="1FF61436" w14:textId="68757B4F"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96" w:history="1">
            <w:r w:rsidR="00765CBF" w:rsidRPr="00A95E30">
              <w:rPr>
                <w:rStyle w:val="Hypertextovodkaz"/>
                <w:rFonts w:ascii="Times New Roman" w:hAnsi="Times New Roman" w:cs="Times New Roman"/>
                <w:noProof/>
                <w:sz w:val="24"/>
                <w:szCs w:val="24"/>
              </w:rPr>
              <w:t>3.1.2 Rodná Víra</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_Toc93164296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18</w:t>
            </w:r>
            <w:r w:rsidR="00765CBF" w:rsidRPr="00A95E30">
              <w:rPr>
                <w:rFonts w:ascii="Times New Roman" w:hAnsi="Times New Roman" w:cs="Times New Roman"/>
                <w:noProof/>
                <w:webHidden/>
                <w:sz w:val="24"/>
                <w:szCs w:val="24"/>
              </w:rPr>
              <w:fldChar w:fldCharType="end"/>
            </w:r>
          </w:hyperlink>
        </w:p>
        <w:p w14:paraId="3E721F47" w14:textId="41158853"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297" w:history="1">
            <w:r w:rsidR="00765CBF" w:rsidRPr="00A95E30">
              <w:rPr>
                <w:rStyle w:val="Hypertextovodkaz"/>
                <w:rFonts w:ascii="Times New Roman" w:hAnsi="Times New Roman" w:cs="Times New Roman"/>
                <w:noProof/>
                <w:sz w:val="24"/>
                <w:szCs w:val="24"/>
              </w:rPr>
              <w:t>3.1.3 Kruh21</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_Toc93164297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20</w:t>
            </w:r>
            <w:r w:rsidR="00765CBF" w:rsidRPr="00A95E30">
              <w:rPr>
                <w:rFonts w:ascii="Times New Roman" w:hAnsi="Times New Roman" w:cs="Times New Roman"/>
                <w:noProof/>
                <w:webHidden/>
                <w:sz w:val="24"/>
                <w:szCs w:val="24"/>
              </w:rPr>
              <w:fldChar w:fldCharType="end"/>
            </w:r>
          </w:hyperlink>
        </w:p>
        <w:p w14:paraId="3B26C175" w14:textId="597F5A9F" w:rsidR="00765CBF" w:rsidRPr="00A95E30" w:rsidRDefault="005A6FDE">
          <w:pPr>
            <w:pStyle w:val="Obsah1"/>
            <w:tabs>
              <w:tab w:val="right" w:leader="dot" w:pos="9062"/>
            </w:tabs>
            <w:rPr>
              <w:rFonts w:ascii="Times New Roman" w:eastAsiaTheme="minorEastAsia" w:hAnsi="Times New Roman" w:cs="Times New Roman"/>
              <w:noProof/>
              <w:sz w:val="24"/>
              <w:szCs w:val="24"/>
              <w:lang w:eastAsia="cs-CZ"/>
            </w:rPr>
          </w:pPr>
          <w:hyperlink w:anchor="_Toc93164298" w:history="1">
            <w:r w:rsidR="00765CBF" w:rsidRPr="00A95E30">
              <w:rPr>
                <w:rStyle w:val="Hypertextovodkaz"/>
                <w:rFonts w:ascii="Times New Roman" w:hAnsi="Times New Roman" w:cs="Times New Roman"/>
                <w:noProof/>
                <w:sz w:val="24"/>
                <w:szCs w:val="24"/>
              </w:rPr>
              <w:t>4. Srovnání rituálů vybraných společenství</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_Toc93164298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22</w:t>
            </w:r>
            <w:r w:rsidR="00765CBF" w:rsidRPr="00A95E30">
              <w:rPr>
                <w:rFonts w:ascii="Times New Roman" w:hAnsi="Times New Roman" w:cs="Times New Roman"/>
                <w:noProof/>
                <w:webHidden/>
                <w:sz w:val="24"/>
                <w:szCs w:val="24"/>
              </w:rPr>
              <w:fldChar w:fldCharType="end"/>
            </w:r>
          </w:hyperlink>
        </w:p>
        <w:p w14:paraId="58D8771A" w14:textId="37340069"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299" w:history="1">
            <w:r w:rsidR="00765CBF" w:rsidRPr="00A95E30">
              <w:rPr>
                <w:rStyle w:val="Hypertextovodkaz"/>
                <w:rFonts w:ascii="Times New Roman" w:hAnsi="Times New Roman" w:cs="Times New Roman"/>
                <w:noProof/>
                <w:sz w:val="24"/>
                <w:szCs w:val="24"/>
              </w:rPr>
              <w:t>4.1   Jarní rovnodennost</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_Toc93164299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22</w:t>
            </w:r>
            <w:r w:rsidR="00765CBF" w:rsidRPr="00A95E30">
              <w:rPr>
                <w:rFonts w:ascii="Times New Roman" w:hAnsi="Times New Roman" w:cs="Times New Roman"/>
                <w:noProof/>
                <w:webHidden/>
                <w:sz w:val="24"/>
                <w:szCs w:val="24"/>
              </w:rPr>
              <w:fldChar w:fldCharType="end"/>
            </w:r>
          </w:hyperlink>
        </w:p>
        <w:p w14:paraId="035DF2DF" w14:textId="4BB43DB8"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300" w:history="1">
            <w:r w:rsidR="00765CBF" w:rsidRPr="00A95E30">
              <w:rPr>
                <w:rStyle w:val="Hypertextovodkaz"/>
                <w:rFonts w:ascii="Times New Roman" w:hAnsi="Times New Roman" w:cs="Times New Roman"/>
                <w:noProof/>
                <w:sz w:val="24"/>
                <w:szCs w:val="24"/>
              </w:rPr>
              <w:t>4.2    Letní slunovrat</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_Toc93164300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22</w:t>
            </w:r>
            <w:r w:rsidR="00765CBF" w:rsidRPr="00A95E30">
              <w:rPr>
                <w:rFonts w:ascii="Times New Roman" w:hAnsi="Times New Roman" w:cs="Times New Roman"/>
                <w:noProof/>
                <w:webHidden/>
                <w:sz w:val="24"/>
                <w:szCs w:val="24"/>
              </w:rPr>
              <w:fldChar w:fldCharType="end"/>
            </w:r>
          </w:hyperlink>
        </w:p>
        <w:p w14:paraId="463B00FF" w14:textId="2A4EC044" w:rsidR="00765CBF" w:rsidRPr="00A95E30" w:rsidRDefault="005A6FDE">
          <w:pPr>
            <w:pStyle w:val="Obsah1"/>
            <w:tabs>
              <w:tab w:val="left" w:pos="440"/>
              <w:tab w:val="right" w:leader="dot" w:pos="9062"/>
            </w:tabs>
            <w:rPr>
              <w:rFonts w:ascii="Times New Roman" w:eastAsiaTheme="minorEastAsia" w:hAnsi="Times New Roman" w:cs="Times New Roman"/>
              <w:noProof/>
              <w:sz w:val="24"/>
              <w:szCs w:val="24"/>
              <w:lang w:eastAsia="cs-CZ"/>
            </w:rPr>
          </w:pPr>
          <w:hyperlink w:anchor="_Toc93164301" w:history="1">
            <w:r w:rsidR="00765CBF" w:rsidRPr="00A95E30">
              <w:rPr>
                <w:rStyle w:val="Hypertextovodkaz"/>
                <w:rFonts w:ascii="Times New Roman" w:hAnsi="Times New Roman" w:cs="Times New Roman"/>
                <w:noProof/>
                <w:sz w:val="24"/>
                <w:szCs w:val="24"/>
              </w:rPr>
              <w:t>5.</w:t>
            </w:r>
            <w:r w:rsidR="00A95E30" w:rsidRPr="00A95E30">
              <w:rPr>
                <w:rFonts w:ascii="Times New Roman" w:eastAsiaTheme="minorEastAsia" w:hAnsi="Times New Roman" w:cs="Times New Roman"/>
                <w:noProof/>
                <w:sz w:val="24"/>
                <w:szCs w:val="24"/>
                <w:lang w:eastAsia="cs-CZ"/>
              </w:rPr>
              <w:t xml:space="preserve"> </w:t>
            </w:r>
            <w:r w:rsidR="00765CBF" w:rsidRPr="00A95E30">
              <w:rPr>
                <w:rStyle w:val="Hypertextovodkaz"/>
                <w:rFonts w:ascii="Times New Roman" w:hAnsi="Times New Roman" w:cs="Times New Roman"/>
                <w:noProof/>
                <w:sz w:val="24"/>
                <w:szCs w:val="24"/>
              </w:rPr>
              <w:t>Závěr</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_Toc93164301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23</w:t>
            </w:r>
            <w:r w:rsidR="00765CBF" w:rsidRPr="00A95E30">
              <w:rPr>
                <w:rFonts w:ascii="Times New Roman" w:hAnsi="Times New Roman" w:cs="Times New Roman"/>
                <w:noProof/>
                <w:webHidden/>
                <w:sz w:val="24"/>
                <w:szCs w:val="24"/>
              </w:rPr>
              <w:fldChar w:fldCharType="end"/>
            </w:r>
          </w:hyperlink>
        </w:p>
        <w:p w14:paraId="60A20203" w14:textId="52CB4917" w:rsidR="00765CBF" w:rsidRPr="00A95E30" w:rsidRDefault="005A6FDE">
          <w:pPr>
            <w:pStyle w:val="Obsah1"/>
            <w:tabs>
              <w:tab w:val="right" w:leader="dot" w:pos="9062"/>
            </w:tabs>
            <w:rPr>
              <w:rFonts w:ascii="Times New Roman" w:eastAsiaTheme="minorEastAsia" w:hAnsi="Times New Roman" w:cs="Times New Roman"/>
              <w:noProof/>
              <w:sz w:val="24"/>
              <w:szCs w:val="24"/>
              <w:lang w:eastAsia="cs-CZ"/>
            </w:rPr>
          </w:pPr>
          <w:hyperlink w:anchor="_Toc93164302" w:history="1">
            <w:r w:rsidR="00765CBF" w:rsidRPr="00A95E30">
              <w:rPr>
                <w:rStyle w:val="Hypertextovodkaz"/>
                <w:rFonts w:ascii="Times New Roman" w:hAnsi="Times New Roman" w:cs="Times New Roman"/>
                <w:noProof/>
                <w:sz w:val="24"/>
                <w:szCs w:val="24"/>
              </w:rPr>
              <w:t>6. Zdroje</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_Toc93164302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24</w:t>
            </w:r>
            <w:r w:rsidR="00765CBF" w:rsidRPr="00A95E30">
              <w:rPr>
                <w:rFonts w:ascii="Times New Roman" w:hAnsi="Times New Roman" w:cs="Times New Roman"/>
                <w:noProof/>
                <w:webHidden/>
                <w:sz w:val="24"/>
                <w:szCs w:val="24"/>
              </w:rPr>
              <w:fldChar w:fldCharType="end"/>
            </w:r>
          </w:hyperlink>
        </w:p>
        <w:p w14:paraId="423422F4" w14:textId="71627F8D"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303" w:history="1">
            <w:r w:rsidR="00765CBF" w:rsidRPr="00A95E30">
              <w:rPr>
                <w:rStyle w:val="Hypertextovodkaz"/>
                <w:rFonts w:ascii="Times New Roman" w:hAnsi="Times New Roman" w:cs="Times New Roman"/>
                <w:noProof/>
                <w:sz w:val="24"/>
                <w:szCs w:val="24"/>
              </w:rPr>
              <w:t>6.1 Primární</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_Toc93164303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24</w:t>
            </w:r>
            <w:r w:rsidR="00765CBF" w:rsidRPr="00A95E30">
              <w:rPr>
                <w:rFonts w:ascii="Times New Roman" w:hAnsi="Times New Roman" w:cs="Times New Roman"/>
                <w:noProof/>
                <w:webHidden/>
                <w:sz w:val="24"/>
                <w:szCs w:val="24"/>
              </w:rPr>
              <w:fldChar w:fldCharType="end"/>
            </w:r>
          </w:hyperlink>
        </w:p>
        <w:p w14:paraId="652DB9C3" w14:textId="0D07535A" w:rsidR="00765CBF" w:rsidRPr="00A95E30" w:rsidRDefault="005A6FDE">
          <w:pPr>
            <w:pStyle w:val="Obsah2"/>
            <w:tabs>
              <w:tab w:val="right" w:leader="dot" w:pos="9062"/>
            </w:tabs>
            <w:rPr>
              <w:rFonts w:ascii="Times New Roman" w:eastAsiaTheme="minorEastAsia" w:hAnsi="Times New Roman" w:cs="Times New Roman"/>
              <w:noProof/>
              <w:sz w:val="24"/>
              <w:szCs w:val="24"/>
              <w:lang w:eastAsia="cs-CZ"/>
            </w:rPr>
          </w:pPr>
          <w:hyperlink w:anchor="_Toc93164304" w:history="1">
            <w:r w:rsidR="00765CBF" w:rsidRPr="00A95E30">
              <w:rPr>
                <w:rStyle w:val="Hypertextovodkaz"/>
                <w:rFonts w:ascii="Times New Roman" w:hAnsi="Times New Roman" w:cs="Times New Roman"/>
                <w:noProof/>
                <w:sz w:val="24"/>
                <w:szCs w:val="24"/>
              </w:rPr>
              <w:t>6.2 Sekundární</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_Toc93164304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24</w:t>
            </w:r>
            <w:r w:rsidR="00765CBF" w:rsidRPr="00A95E30">
              <w:rPr>
                <w:rFonts w:ascii="Times New Roman" w:hAnsi="Times New Roman" w:cs="Times New Roman"/>
                <w:noProof/>
                <w:webHidden/>
                <w:sz w:val="24"/>
                <w:szCs w:val="24"/>
              </w:rPr>
              <w:fldChar w:fldCharType="end"/>
            </w:r>
          </w:hyperlink>
        </w:p>
        <w:p w14:paraId="263C66DA" w14:textId="4787F4BD"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305" w:history="1">
            <w:r w:rsidR="00765CBF" w:rsidRPr="00A95E30">
              <w:rPr>
                <w:rStyle w:val="Hypertextovodkaz"/>
                <w:rFonts w:ascii="Times New Roman" w:hAnsi="Times New Roman" w:cs="Times New Roman"/>
                <w:noProof/>
                <w:sz w:val="24"/>
                <w:szCs w:val="24"/>
              </w:rPr>
              <w:t>6.2.1 Knižní zdroje</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_Toc93164305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24</w:t>
            </w:r>
            <w:r w:rsidR="00765CBF" w:rsidRPr="00A95E30">
              <w:rPr>
                <w:rFonts w:ascii="Times New Roman" w:hAnsi="Times New Roman" w:cs="Times New Roman"/>
                <w:noProof/>
                <w:webHidden/>
                <w:sz w:val="24"/>
                <w:szCs w:val="24"/>
              </w:rPr>
              <w:fldChar w:fldCharType="end"/>
            </w:r>
          </w:hyperlink>
        </w:p>
        <w:p w14:paraId="76427A15" w14:textId="1097920A" w:rsidR="00765CBF" w:rsidRPr="00A95E30" w:rsidRDefault="005A6FDE">
          <w:pPr>
            <w:pStyle w:val="Obsah3"/>
            <w:tabs>
              <w:tab w:val="right" w:leader="dot" w:pos="9062"/>
            </w:tabs>
            <w:rPr>
              <w:rFonts w:ascii="Times New Roman" w:eastAsiaTheme="minorEastAsia" w:hAnsi="Times New Roman" w:cs="Times New Roman"/>
              <w:noProof/>
              <w:sz w:val="24"/>
              <w:szCs w:val="24"/>
              <w:lang w:eastAsia="cs-CZ"/>
            </w:rPr>
          </w:pPr>
          <w:hyperlink w:anchor="_Toc93164306" w:history="1">
            <w:r w:rsidR="00765CBF" w:rsidRPr="00A95E30">
              <w:rPr>
                <w:rStyle w:val="Hypertextovodkaz"/>
                <w:rFonts w:ascii="Times New Roman" w:hAnsi="Times New Roman" w:cs="Times New Roman"/>
                <w:noProof/>
                <w:sz w:val="24"/>
                <w:szCs w:val="24"/>
              </w:rPr>
              <w:t>6.2.2 Internetové zdroje</w:t>
            </w:r>
            <w:r w:rsidR="00765CBF" w:rsidRPr="00A95E30">
              <w:rPr>
                <w:rFonts w:ascii="Times New Roman" w:hAnsi="Times New Roman" w:cs="Times New Roman"/>
                <w:noProof/>
                <w:webHidden/>
                <w:sz w:val="24"/>
                <w:szCs w:val="24"/>
              </w:rPr>
              <w:tab/>
            </w:r>
            <w:r w:rsidR="00765CBF" w:rsidRPr="00A95E30">
              <w:rPr>
                <w:rFonts w:ascii="Times New Roman" w:hAnsi="Times New Roman" w:cs="Times New Roman"/>
                <w:noProof/>
                <w:webHidden/>
                <w:sz w:val="24"/>
                <w:szCs w:val="24"/>
              </w:rPr>
              <w:fldChar w:fldCharType="begin"/>
            </w:r>
            <w:r w:rsidR="00765CBF" w:rsidRPr="00A95E30">
              <w:rPr>
                <w:rFonts w:ascii="Times New Roman" w:hAnsi="Times New Roman" w:cs="Times New Roman"/>
                <w:noProof/>
                <w:webHidden/>
                <w:sz w:val="24"/>
                <w:szCs w:val="24"/>
              </w:rPr>
              <w:instrText xml:space="preserve"> PAGEREF _Toc93164306 \h </w:instrText>
            </w:r>
            <w:r w:rsidR="00765CBF" w:rsidRPr="00A95E30">
              <w:rPr>
                <w:rFonts w:ascii="Times New Roman" w:hAnsi="Times New Roman" w:cs="Times New Roman"/>
                <w:noProof/>
                <w:webHidden/>
                <w:sz w:val="24"/>
                <w:szCs w:val="24"/>
              </w:rPr>
            </w:r>
            <w:r w:rsidR="00765CBF" w:rsidRPr="00A95E30">
              <w:rPr>
                <w:rFonts w:ascii="Times New Roman" w:hAnsi="Times New Roman" w:cs="Times New Roman"/>
                <w:noProof/>
                <w:webHidden/>
                <w:sz w:val="24"/>
                <w:szCs w:val="24"/>
              </w:rPr>
              <w:fldChar w:fldCharType="separate"/>
            </w:r>
            <w:r w:rsidR="00765CBF" w:rsidRPr="00A95E30">
              <w:rPr>
                <w:rFonts w:ascii="Times New Roman" w:hAnsi="Times New Roman" w:cs="Times New Roman"/>
                <w:noProof/>
                <w:webHidden/>
                <w:sz w:val="24"/>
                <w:szCs w:val="24"/>
              </w:rPr>
              <w:t>24</w:t>
            </w:r>
            <w:r w:rsidR="00765CBF" w:rsidRPr="00A95E30">
              <w:rPr>
                <w:rFonts w:ascii="Times New Roman" w:hAnsi="Times New Roman" w:cs="Times New Roman"/>
                <w:noProof/>
                <w:webHidden/>
                <w:sz w:val="24"/>
                <w:szCs w:val="24"/>
              </w:rPr>
              <w:fldChar w:fldCharType="end"/>
            </w:r>
          </w:hyperlink>
        </w:p>
        <w:p w14:paraId="24DBB030" w14:textId="6F525D01" w:rsidR="00345C79" w:rsidRPr="00A95E30" w:rsidRDefault="00345C79">
          <w:pPr>
            <w:rPr>
              <w:rFonts w:ascii="Times New Roman" w:hAnsi="Times New Roman" w:cs="Times New Roman"/>
              <w:sz w:val="32"/>
              <w:szCs w:val="32"/>
            </w:rPr>
          </w:pPr>
          <w:r w:rsidRPr="00A95E30">
            <w:rPr>
              <w:rFonts w:ascii="Times New Roman" w:hAnsi="Times New Roman" w:cs="Times New Roman"/>
              <w:b/>
              <w:bCs/>
              <w:sz w:val="32"/>
              <w:szCs w:val="32"/>
            </w:rPr>
            <w:fldChar w:fldCharType="end"/>
          </w:r>
        </w:p>
      </w:sdtContent>
    </w:sdt>
    <w:p w14:paraId="55770792" w14:textId="77777777" w:rsidR="005A23B0" w:rsidRPr="00A95E30" w:rsidRDefault="005A23B0" w:rsidP="005A23B0">
      <w:pPr>
        <w:rPr>
          <w:rFonts w:ascii="Times New Roman" w:hAnsi="Times New Roman" w:cs="Times New Roman"/>
          <w:color w:val="FF0000"/>
          <w:sz w:val="28"/>
          <w:szCs w:val="28"/>
        </w:rPr>
      </w:pPr>
    </w:p>
    <w:p w14:paraId="797A5217" w14:textId="64AC37FC" w:rsidR="002522F7" w:rsidRDefault="002522F7" w:rsidP="002522F7">
      <w:pPr>
        <w:rPr>
          <w:color w:val="FF0000"/>
        </w:rPr>
      </w:pPr>
    </w:p>
    <w:p w14:paraId="0E14D9CF" w14:textId="77777777" w:rsidR="002522F7" w:rsidRPr="002522F7" w:rsidRDefault="002522F7" w:rsidP="002522F7"/>
    <w:p w14:paraId="16874C6E" w14:textId="77777777" w:rsidR="001A22F3" w:rsidRDefault="001A22F3">
      <w:pPr>
        <w:rPr>
          <w:rFonts w:ascii="Times New Roman" w:eastAsiaTheme="majorEastAsia" w:hAnsi="Times New Roman" w:cstheme="majorBidi"/>
          <w:b/>
          <w:color w:val="000000" w:themeColor="text1"/>
          <w:sz w:val="32"/>
          <w:szCs w:val="32"/>
        </w:rPr>
      </w:pPr>
    </w:p>
    <w:p w14:paraId="17F1F358" w14:textId="45A4624E" w:rsidR="002522F7" w:rsidRPr="002043F1" w:rsidRDefault="002522F7" w:rsidP="002043F1">
      <w:pPr>
        <w:pStyle w:val="Nadpis1"/>
        <w:numPr>
          <w:ilvl w:val="0"/>
          <w:numId w:val="13"/>
        </w:numPr>
      </w:pPr>
      <w:bookmarkStart w:id="0" w:name="_Toc93164279"/>
      <w:r w:rsidRPr="002043F1">
        <w:lastRenderedPageBreak/>
        <w:t>Úvod</w:t>
      </w:r>
      <w:bookmarkEnd w:id="0"/>
    </w:p>
    <w:p w14:paraId="391ADAAB" w14:textId="3AEEE85E" w:rsidR="002522F7" w:rsidRPr="00FD75C4" w:rsidRDefault="002522F7" w:rsidP="002522F7">
      <w:pPr>
        <w:spacing w:after="0" w:line="360" w:lineRule="auto"/>
        <w:ind w:firstLine="709"/>
        <w:rPr>
          <w:rFonts w:ascii="Times New Roman" w:hAnsi="Times New Roman" w:cs="Times New Roman"/>
          <w:sz w:val="24"/>
          <w:szCs w:val="24"/>
        </w:rPr>
      </w:pPr>
      <w:r w:rsidRPr="00FD75C4">
        <w:rPr>
          <w:rFonts w:ascii="Times New Roman" w:hAnsi="Times New Roman" w:cs="Times New Roman"/>
          <w:sz w:val="24"/>
          <w:szCs w:val="24"/>
        </w:rPr>
        <w:t>Pod pojmem náboženství si každý představí něco jiného.</w:t>
      </w:r>
      <w:r w:rsidR="00FD75C4" w:rsidRPr="00FD75C4">
        <w:rPr>
          <w:rFonts w:ascii="Times New Roman" w:hAnsi="Times New Roman" w:cs="Times New Roman"/>
          <w:sz w:val="24"/>
          <w:szCs w:val="24"/>
        </w:rPr>
        <w:t xml:space="preserve"> Neexistuje tedy ani jedna platná definice náboženství.</w:t>
      </w:r>
      <w:r w:rsidRPr="00FD75C4">
        <w:rPr>
          <w:rFonts w:ascii="Times New Roman" w:hAnsi="Times New Roman" w:cs="Times New Roman"/>
          <w:sz w:val="24"/>
          <w:szCs w:val="24"/>
        </w:rPr>
        <w:t xml:space="preserve"> </w:t>
      </w:r>
      <w:hyperlink r:id="rId9" w:tooltip="Émile Durkheim" w:history="1">
        <w:r w:rsidRPr="00FD75C4">
          <w:rPr>
            <w:rStyle w:val="Hypertextovodkaz"/>
            <w:rFonts w:ascii="Times New Roman" w:hAnsi="Times New Roman" w:cs="Times New Roman"/>
            <w:color w:val="auto"/>
            <w:sz w:val="24"/>
            <w:szCs w:val="24"/>
            <w:u w:val="none"/>
          </w:rPr>
          <w:t>Émile Durkheim</w:t>
        </w:r>
      </w:hyperlink>
      <w:r w:rsidRPr="00FD75C4">
        <w:rPr>
          <w:rFonts w:ascii="Times New Roman" w:hAnsi="Times New Roman" w:cs="Times New Roman"/>
          <w:sz w:val="24"/>
          <w:szCs w:val="24"/>
        </w:rPr>
        <w:t xml:space="preserve"> popsal náboženství například takto: Náboženství je jednotný systém víry a praktik vztahujících se k posvátným věcem, to jest k věcem odtažitým a zakázaným; systém víry a praktik, které sjednocují všechny své přívržence v jediném morálním společenství nazývaném církev. </w:t>
      </w:r>
      <w:r w:rsidR="00FD75C4" w:rsidRPr="00FD75C4">
        <w:rPr>
          <w:rFonts w:ascii="Times New Roman" w:hAnsi="Times New Roman" w:cs="Times New Roman"/>
          <w:sz w:val="24"/>
          <w:szCs w:val="24"/>
        </w:rPr>
        <w:t>Naopak Rudolf Otto: Jádro všech náboženství tvoří posvátno, které je vlastní každému náboženství. Náboženství je pak vztah člověka k posvátnému.</w:t>
      </w:r>
    </w:p>
    <w:p w14:paraId="62F79ECC" w14:textId="62F06496" w:rsidR="002522F7" w:rsidRDefault="002522F7" w:rsidP="002522F7">
      <w:pPr>
        <w:spacing w:line="360" w:lineRule="auto"/>
        <w:ind w:firstLine="709"/>
      </w:pPr>
      <w:r w:rsidRPr="002522F7">
        <w:rPr>
          <w:rFonts w:ascii="Times New Roman" w:hAnsi="Times New Roman" w:cs="Times New Roman"/>
          <w:sz w:val="24"/>
          <w:szCs w:val="24"/>
        </w:rPr>
        <w:t>Každé náboženství</w:t>
      </w:r>
      <w:r>
        <w:rPr>
          <w:rFonts w:ascii="Times New Roman" w:hAnsi="Times New Roman" w:cs="Times New Roman"/>
          <w:sz w:val="24"/>
          <w:szCs w:val="24"/>
        </w:rPr>
        <w:t xml:space="preserve"> tedy</w:t>
      </w:r>
      <w:r w:rsidRPr="002522F7">
        <w:rPr>
          <w:rFonts w:ascii="Times New Roman" w:hAnsi="Times New Roman" w:cs="Times New Roman"/>
          <w:sz w:val="24"/>
          <w:szCs w:val="24"/>
        </w:rPr>
        <w:t xml:space="preserve"> provozuje rituály</w:t>
      </w:r>
      <w:r>
        <w:rPr>
          <w:rFonts w:ascii="Times New Roman" w:hAnsi="Times New Roman" w:cs="Times New Roman"/>
          <w:sz w:val="24"/>
          <w:szCs w:val="24"/>
        </w:rPr>
        <w:t xml:space="preserve"> (</w:t>
      </w:r>
      <w:r w:rsidRPr="002522F7">
        <w:rPr>
          <w:rFonts w:ascii="Times New Roman" w:hAnsi="Times New Roman" w:cs="Times New Roman"/>
          <w:sz w:val="24"/>
          <w:szCs w:val="24"/>
        </w:rPr>
        <w:t>nebo bohoslužby</w:t>
      </w:r>
      <w:r>
        <w:rPr>
          <w:rFonts w:ascii="Times New Roman" w:hAnsi="Times New Roman" w:cs="Times New Roman"/>
          <w:sz w:val="24"/>
          <w:szCs w:val="24"/>
        </w:rPr>
        <w:t>)</w:t>
      </w:r>
      <w:r w:rsidRPr="002522F7">
        <w:rPr>
          <w:rFonts w:ascii="Times New Roman" w:hAnsi="Times New Roman" w:cs="Times New Roman"/>
          <w:sz w:val="24"/>
          <w:szCs w:val="24"/>
        </w:rPr>
        <w:t xml:space="preserve">. </w:t>
      </w:r>
      <w:r w:rsidR="0096202F">
        <w:rPr>
          <w:rFonts w:ascii="Times New Roman" w:hAnsi="Times New Roman" w:cs="Times New Roman"/>
          <w:sz w:val="24"/>
          <w:szCs w:val="24"/>
        </w:rPr>
        <w:t>Tyto činnosti jsou zpravidla vedená na určitém (posvátném) místě a časech, která jsou pro dané náboženství důležitá.</w:t>
      </w:r>
      <w:r w:rsidRPr="002522F7">
        <w:rPr>
          <w:rFonts w:ascii="Times New Roman" w:hAnsi="Times New Roman" w:cs="Times New Roman"/>
          <w:sz w:val="24"/>
          <w:szCs w:val="24"/>
        </w:rPr>
        <w:t xml:space="preserve"> </w:t>
      </w:r>
      <w:r>
        <w:rPr>
          <w:rFonts w:ascii="Times New Roman" w:hAnsi="Times New Roman" w:cs="Times New Roman"/>
          <w:sz w:val="24"/>
          <w:szCs w:val="24"/>
        </w:rPr>
        <w:t>Také pro členy náboženské skupiny jsou</w:t>
      </w:r>
      <w:r w:rsidR="0096202F">
        <w:rPr>
          <w:rFonts w:ascii="Times New Roman" w:hAnsi="Times New Roman" w:cs="Times New Roman"/>
          <w:sz w:val="24"/>
          <w:szCs w:val="24"/>
        </w:rPr>
        <w:t xml:space="preserve"> podstatné</w:t>
      </w:r>
      <w:r>
        <w:rPr>
          <w:rFonts w:ascii="Times New Roman" w:hAnsi="Times New Roman" w:cs="Times New Roman"/>
          <w:sz w:val="24"/>
          <w:szCs w:val="24"/>
        </w:rPr>
        <w:t xml:space="preserve"> stejné</w:t>
      </w:r>
      <w:r w:rsidRPr="002522F7">
        <w:rPr>
          <w:rFonts w:ascii="Times New Roman" w:hAnsi="Times New Roman" w:cs="Times New Roman"/>
          <w:sz w:val="24"/>
          <w:szCs w:val="24"/>
        </w:rPr>
        <w:t xml:space="preserve"> představy</w:t>
      </w:r>
      <w:r w:rsidR="0096202F">
        <w:rPr>
          <w:rFonts w:ascii="Times New Roman" w:hAnsi="Times New Roman" w:cs="Times New Roman"/>
          <w:sz w:val="24"/>
          <w:szCs w:val="24"/>
        </w:rPr>
        <w:t xml:space="preserve"> (názory)</w:t>
      </w:r>
      <w:r w:rsidRPr="002522F7">
        <w:rPr>
          <w:rFonts w:ascii="Times New Roman" w:hAnsi="Times New Roman" w:cs="Times New Roman"/>
          <w:sz w:val="24"/>
          <w:szCs w:val="24"/>
        </w:rPr>
        <w:t xml:space="preserve"> o světě a místě člověka v něm a většina náboženství vyžaduje i určitou morálku. Většina náboženství s</w:t>
      </w:r>
      <w:r w:rsidR="0096202F">
        <w:rPr>
          <w:rFonts w:ascii="Times New Roman" w:hAnsi="Times New Roman" w:cs="Times New Roman"/>
          <w:sz w:val="24"/>
          <w:szCs w:val="24"/>
        </w:rPr>
        <w:t>tojí na</w:t>
      </w:r>
      <w:r w:rsidRPr="002522F7">
        <w:rPr>
          <w:rFonts w:ascii="Times New Roman" w:hAnsi="Times New Roman" w:cs="Times New Roman"/>
          <w:sz w:val="24"/>
          <w:szCs w:val="24"/>
        </w:rPr>
        <w:t xml:space="preserve"> </w:t>
      </w:r>
      <w:r w:rsidR="0096202F" w:rsidRPr="002522F7">
        <w:rPr>
          <w:rFonts w:ascii="Times New Roman" w:hAnsi="Times New Roman" w:cs="Times New Roman"/>
          <w:sz w:val="24"/>
          <w:szCs w:val="24"/>
        </w:rPr>
        <w:t>spojitost</w:t>
      </w:r>
      <w:r w:rsidR="0096202F">
        <w:rPr>
          <w:rFonts w:ascii="Times New Roman" w:hAnsi="Times New Roman" w:cs="Times New Roman"/>
          <w:sz w:val="24"/>
          <w:szCs w:val="24"/>
        </w:rPr>
        <w:t>i člověka</w:t>
      </w:r>
      <w:r w:rsidRPr="002522F7">
        <w:rPr>
          <w:rFonts w:ascii="Times New Roman" w:hAnsi="Times New Roman" w:cs="Times New Roman"/>
          <w:sz w:val="24"/>
          <w:szCs w:val="24"/>
        </w:rPr>
        <w:t xml:space="preserve"> k </w:t>
      </w:r>
      <w:r w:rsidR="0096202F" w:rsidRPr="002522F7">
        <w:rPr>
          <w:rFonts w:ascii="Times New Roman" w:hAnsi="Times New Roman" w:cs="Times New Roman"/>
          <w:sz w:val="24"/>
          <w:szCs w:val="24"/>
        </w:rPr>
        <w:t>individuálnímu</w:t>
      </w:r>
      <w:r w:rsidRPr="002522F7">
        <w:rPr>
          <w:rFonts w:ascii="Times New Roman" w:hAnsi="Times New Roman" w:cs="Times New Roman"/>
          <w:sz w:val="24"/>
          <w:szCs w:val="24"/>
        </w:rPr>
        <w:t xml:space="preserve"> Bohu nebo božstvům</w:t>
      </w:r>
      <w:r w:rsidR="0096202F">
        <w:rPr>
          <w:rFonts w:ascii="Times New Roman" w:hAnsi="Times New Roman" w:cs="Times New Roman"/>
          <w:sz w:val="24"/>
          <w:szCs w:val="24"/>
        </w:rPr>
        <w:t>.</w:t>
      </w:r>
      <w:r w:rsidRPr="002522F7">
        <w:rPr>
          <w:rFonts w:ascii="Times New Roman" w:hAnsi="Times New Roman" w:cs="Times New Roman"/>
          <w:sz w:val="24"/>
          <w:szCs w:val="24"/>
        </w:rPr>
        <w:t xml:space="preserve"> </w:t>
      </w:r>
      <w:r w:rsidR="0096202F">
        <w:rPr>
          <w:rFonts w:ascii="Times New Roman" w:hAnsi="Times New Roman" w:cs="Times New Roman"/>
          <w:sz w:val="24"/>
          <w:szCs w:val="24"/>
        </w:rPr>
        <w:t xml:space="preserve">Člověk se na boha/bohy </w:t>
      </w:r>
      <w:r w:rsidRPr="002522F7">
        <w:rPr>
          <w:rFonts w:ascii="Times New Roman" w:hAnsi="Times New Roman" w:cs="Times New Roman"/>
          <w:sz w:val="24"/>
          <w:szCs w:val="24"/>
        </w:rPr>
        <w:t xml:space="preserve">obrací s díkem a s prosbou o ochranu. </w:t>
      </w:r>
      <w:r>
        <w:br w:type="page"/>
      </w:r>
    </w:p>
    <w:p w14:paraId="1E1A9AC0" w14:textId="0E70AD5B" w:rsidR="0059768B" w:rsidRDefault="00345C79" w:rsidP="002043F1">
      <w:pPr>
        <w:pStyle w:val="Nadpis1"/>
        <w:numPr>
          <w:ilvl w:val="0"/>
          <w:numId w:val="13"/>
        </w:numPr>
      </w:pPr>
      <w:bookmarkStart w:id="1" w:name="_Toc93164280"/>
      <w:r>
        <w:lastRenderedPageBreak/>
        <w:t>Novopohanství</w:t>
      </w:r>
      <w:bookmarkEnd w:id="1"/>
    </w:p>
    <w:p w14:paraId="1052CFA3" w14:textId="52471A98" w:rsidR="00EE661B" w:rsidRPr="0059768B" w:rsidRDefault="00F87323" w:rsidP="00CA5EE9">
      <w:pPr>
        <w:spacing w:after="0" w:line="360" w:lineRule="auto"/>
        <w:ind w:firstLine="709"/>
        <w:jc w:val="both"/>
        <w:rPr>
          <w:rFonts w:ascii="Times New Roman" w:hAnsi="Times New Roman" w:cs="Times New Roman"/>
          <w:b/>
          <w:sz w:val="24"/>
          <w:szCs w:val="24"/>
        </w:rPr>
      </w:pPr>
      <w:r w:rsidRPr="0059768B">
        <w:rPr>
          <w:rFonts w:ascii="Times New Roman" w:hAnsi="Times New Roman" w:cs="Times New Roman"/>
          <w:sz w:val="24"/>
          <w:szCs w:val="24"/>
        </w:rPr>
        <w:t>Novopohanství se řadí k novým náboženským hnutím a vznik</w:t>
      </w:r>
      <w:r w:rsidR="00ED1495" w:rsidRPr="0059768B">
        <w:rPr>
          <w:rFonts w:ascii="Times New Roman" w:hAnsi="Times New Roman" w:cs="Times New Roman"/>
          <w:sz w:val="24"/>
          <w:szCs w:val="24"/>
        </w:rPr>
        <w:t>á</w:t>
      </w:r>
      <w:r w:rsidRPr="0059768B">
        <w:rPr>
          <w:rFonts w:ascii="Times New Roman" w:hAnsi="Times New Roman" w:cs="Times New Roman"/>
          <w:sz w:val="24"/>
          <w:szCs w:val="24"/>
        </w:rPr>
        <w:t xml:space="preserve"> v jiném sociokulturním kontextu </w:t>
      </w:r>
      <w:r w:rsidR="00063185">
        <w:rPr>
          <w:rFonts w:ascii="Times New Roman" w:hAnsi="Times New Roman" w:cs="Times New Roman"/>
          <w:sz w:val="24"/>
          <w:szCs w:val="24"/>
        </w:rPr>
        <w:t xml:space="preserve">nežli </w:t>
      </w:r>
      <w:r w:rsidR="005B15B8">
        <w:rPr>
          <w:rFonts w:ascii="Times New Roman" w:hAnsi="Times New Roman" w:cs="Times New Roman"/>
          <w:sz w:val="24"/>
          <w:szCs w:val="24"/>
        </w:rPr>
        <w:t>pohanství,</w:t>
      </w:r>
      <w:r w:rsidR="00063185">
        <w:rPr>
          <w:rFonts w:ascii="Times New Roman" w:hAnsi="Times New Roman" w:cs="Times New Roman"/>
          <w:sz w:val="24"/>
          <w:szCs w:val="24"/>
        </w:rPr>
        <w:t xml:space="preserve"> a to </w:t>
      </w:r>
      <w:r w:rsidR="005B15B8">
        <w:rPr>
          <w:rFonts w:ascii="Times New Roman" w:hAnsi="Times New Roman" w:cs="Times New Roman"/>
          <w:sz w:val="24"/>
          <w:szCs w:val="24"/>
        </w:rPr>
        <w:t xml:space="preserve">v </w:t>
      </w:r>
      <w:r w:rsidRPr="0059768B">
        <w:rPr>
          <w:rFonts w:ascii="Times New Roman" w:hAnsi="Times New Roman" w:cs="Times New Roman"/>
          <w:sz w:val="24"/>
          <w:szCs w:val="24"/>
        </w:rPr>
        <w:t>moderní</w:t>
      </w:r>
      <w:r w:rsidR="005B15B8">
        <w:rPr>
          <w:rFonts w:ascii="Times New Roman" w:hAnsi="Times New Roman" w:cs="Times New Roman"/>
          <w:sz w:val="24"/>
          <w:szCs w:val="24"/>
        </w:rPr>
        <w:t>m</w:t>
      </w:r>
      <w:r w:rsidRPr="0059768B">
        <w:rPr>
          <w:rFonts w:ascii="Times New Roman" w:hAnsi="Times New Roman" w:cs="Times New Roman"/>
          <w:sz w:val="24"/>
          <w:szCs w:val="24"/>
        </w:rPr>
        <w:t xml:space="preserve"> či postmoderní</w:t>
      </w:r>
      <w:r w:rsidR="005B15B8">
        <w:rPr>
          <w:rFonts w:ascii="Times New Roman" w:hAnsi="Times New Roman" w:cs="Times New Roman"/>
          <w:sz w:val="24"/>
          <w:szCs w:val="24"/>
        </w:rPr>
        <w:t>m</w:t>
      </w:r>
      <w:r w:rsidRPr="0059768B">
        <w:rPr>
          <w:rFonts w:ascii="Times New Roman" w:hAnsi="Times New Roman" w:cs="Times New Roman"/>
          <w:sz w:val="24"/>
          <w:szCs w:val="24"/>
        </w:rPr>
        <w:t xml:space="preserve"> svět</w:t>
      </w:r>
      <w:r w:rsidR="005B15B8">
        <w:rPr>
          <w:rFonts w:ascii="Times New Roman" w:hAnsi="Times New Roman" w:cs="Times New Roman"/>
          <w:sz w:val="24"/>
          <w:szCs w:val="24"/>
        </w:rPr>
        <w:t>ě</w:t>
      </w:r>
      <w:r w:rsidRPr="0059768B">
        <w:rPr>
          <w:rFonts w:ascii="Times New Roman" w:hAnsi="Times New Roman" w:cs="Times New Roman"/>
          <w:sz w:val="24"/>
          <w:szCs w:val="24"/>
        </w:rPr>
        <w:t xml:space="preserve">. Podmínky života jsou ovlivněny socioekonomicky, demograficky i politicky. </w:t>
      </w:r>
      <w:r w:rsidR="00BC5B90" w:rsidRPr="0059768B">
        <w:rPr>
          <w:rFonts w:ascii="Times New Roman" w:hAnsi="Times New Roman" w:cs="Times New Roman"/>
          <w:sz w:val="24"/>
          <w:szCs w:val="24"/>
        </w:rPr>
        <w:t xml:space="preserve">Rozvoj většiny zemí v Evropě a </w:t>
      </w:r>
      <w:r w:rsidR="00B66584" w:rsidRPr="0059768B">
        <w:rPr>
          <w:rFonts w:ascii="Times New Roman" w:hAnsi="Times New Roman" w:cs="Times New Roman"/>
          <w:sz w:val="24"/>
          <w:szCs w:val="24"/>
        </w:rPr>
        <w:t xml:space="preserve">Severní </w:t>
      </w:r>
      <w:r w:rsidR="00BC5B90" w:rsidRPr="0059768B">
        <w:rPr>
          <w:rFonts w:ascii="Times New Roman" w:hAnsi="Times New Roman" w:cs="Times New Roman"/>
          <w:sz w:val="24"/>
          <w:szCs w:val="24"/>
        </w:rPr>
        <w:t>Americe ved</w:t>
      </w:r>
      <w:r w:rsidR="00850ADA" w:rsidRPr="0059768B">
        <w:rPr>
          <w:rFonts w:ascii="Times New Roman" w:hAnsi="Times New Roman" w:cs="Times New Roman"/>
          <w:sz w:val="24"/>
          <w:szCs w:val="24"/>
        </w:rPr>
        <w:t xml:space="preserve">l k vybudování blahobytu, rozsáhlé sociální péče a ke vzniku společnosti, která je orientována materialisticky. </w:t>
      </w:r>
      <w:r w:rsidRPr="0059768B">
        <w:rPr>
          <w:rFonts w:ascii="Times New Roman" w:hAnsi="Times New Roman" w:cs="Times New Roman"/>
          <w:sz w:val="24"/>
          <w:szCs w:val="24"/>
        </w:rPr>
        <w:t>Od 60. let 20. století začalo tzv. náboženské probuzení</w:t>
      </w:r>
      <w:r w:rsidR="00B66584" w:rsidRPr="0059768B">
        <w:rPr>
          <w:rFonts w:ascii="Times New Roman" w:hAnsi="Times New Roman" w:cs="Times New Roman"/>
          <w:sz w:val="24"/>
          <w:szCs w:val="24"/>
        </w:rPr>
        <w:t xml:space="preserve">. </w:t>
      </w:r>
      <w:r w:rsidR="00BC5B90" w:rsidRPr="0059768B">
        <w:rPr>
          <w:rFonts w:ascii="Times New Roman" w:hAnsi="Times New Roman" w:cs="Times New Roman"/>
          <w:sz w:val="24"/>
          <w:szCs w:val="24"/>
        </w:rPr>
        <w:t xml:space="preserve">Začaly se více zdůrazňovat náboženské hodnoty. </w:t>
      </w:r>
      <w:r w:rsidR="00F76325" w:rsidRPr="0059768B">
        <w:rPr>
          <w:rFonts w:ascii="Times New Roman" w:hAnsi="Times New Roman" w:cs="Times New Roman"/>
          <w:sz w:val="24"/>
          <w:szCs w:val="24"/>
        </w:rPr>
        <w:t>Probíhalo o</w:t>
      </w:r>
      <w:r w:rsidR="00850ADA" w:rsidRPr="0059768B">
        <w:rPr>
          <w:rFonts w:ascii="Times New Roman" w:hAnsi="Times New Roman" w:cs="Times New Roman"/>
          <w:sz w:val="24"/>
          <w:szCs w:val="24"/>
        </w:rPr>
        <w:t xml:space="preserve">dmítání určitého vzorce chování dominantní kultury </w:t>
      </w:r>
      <w:r w:rsidR="00F76325" w:rsidRPr="0059768B">
        <w:rPr>
          <w:rFonts w:ascii="Times New Roman" w:hAnsi="Times New Roman" w:cs="Times New Roman"/>
          <w:sz w:val="24"/>
          <w:szCs w:val="24"/>
        </w:rPr>
        <w:t>a cílem bylo</w:t>
      </w:r>
      <w:r w:rsidR="00850ADA" w:rsidRPr="0059768B">
        <w:rPr>
          <w:rFonts w:ascii="Times New Roman" w:hAnsi="Times New Roman" w:cs="Times New Roman"/>
          <w:sz w:val="24"/>
          <w:szCs w:val="24"/>
        </w:rPr>
        <w:t> hledání</w:t>
      </w:r>
      <w:r w:rsidR="00F76325" w:rsidRPr="0059768B">
        <w:rPr>
          <w:rFonts w:ascii="Times New Roman" w:hAnsi="Times New Roman" w:cs="Times New Roman"/>
          <w:sz w:val="24"/>
          <w:szCs w:val="24"/>
        </w:rPr>
        <w:t xml:space="preserve"> </w:t>
      </w:r>
      <w:r w:rsidR="00850ADA" w:rsidRPr="0059768B">
        <w:rPr>
          <w:rFonts w:ascii="Times New Roman" w:hAnsi="Times New Roman" w:cs="Times New Roman"/>
          <w:sz w:val="24"/>
          <w:szCs w:val="24"/>
        </w:rPr>
        <w:t>náboženského života a prožitku. Snaha hledání smysluplné alternativy neměla být považována jako proti moderní.</w:t>
      </w:r>
      <w:r w:rsidR="00F76325" w:rsidRPr="0059768B">
        <w:rPr>
          <w:rStyle w:val="Znakapoznpodarou"/>
          <w:rFonts w:ascii="Times New Roman" w:hAnsi="Times New Roman" w:cs="Times New Roman"/>
          <w:sz w:val="24"/>
          <w:szCs w:val="24"/>
        </w:rPr>
        <w:footnoteReference w:id="1"/>
      </w:r>
    </w:p>
    <w:p w14:paraId="23A67774" w14:textId="4BC767F3" w:rsidR="00EE661B" w:rsidRPr="00F76325" w:rsidRDefault="006639F9" w:rsidP="0059768B">
      <w:pPr>
        <w:spacing w:after="0" w:line="360" w:lineRule="auto"/>
        <w:ind w:firstLine="708"/>
        <w:jc w:val="both"/>
      </w:pPr>
      <w:r>
        <w:rPr>
          <w:rFonts w:ascii="Times New Roman" w:hAnsi="Times New Roman" w:cs="Times New Roman"/>
          <w:sz w:val="24"/>
          <w:szCs w:val="24"/>
        </w:rPr>
        <w:t>Nov</w:t>
      </w:r>
      <w:r w:rsidR="005B15B8">
        <w:rPr>
          <w:rFonts w:ascii="Times New Roman" w:hAnsi="Times New Roman" w:cs="Times New Roman"/>
          <w:sz w:val="24"/>
          <w:szCs w:val="24"/>
        </w:rPr>
        <w:t>á</w:t>
      </w:r>
      <w:r>
        <w:rPr>
          <w:rFonts w:ascii="Times New Roman" w:hAnsi="Times New Roman" w:cs="Times New Roman"/>
          <w:sz w:val="24"/>
          <w:szCs w:val="24"/>
        </w:rPr>
        <w:t xml:space="preserve"> nábožensk</w:t>
      </w:r>
      <w:r w:rsidR="005B15B8">
        <w:rPr>
          <w:rFonts w:ascii="Times New Roman" w:hAnsi="Times New Roman" w:cs="Times New Roman"/>
          <w:sz w:val="24"/>
          <w:szCs w:val="24"/>
        </w:rPr>
        <w:t>á</w:t>
      </w:r>
      <w:r>
        <w:rPr>
          <w:rFonts w:ascii="Times New Roman" w:hAnsi="Times New Roman" w:cs="Times New Roman"/>
          <w:sz w:val="24"/>
          <w:szCs w:val="24"/>
        </w:rPr>
        <w:t xml:space="preserve"> hnutí </w:t>
      </w:r>
      <w:r w:rsidR="00ED1495">
        <w:rPr>
          <w:rFonts w:ascii="Times New Roman" w:hAnsi="Times New Roman" w:cs="Times New Roman"/>
          <w:sz w:val="24"/>
          <w:szCs w:val="24"/>
        </w:rPr>
        <w:t>mají název</w:t>
      </w:r>
      <w:r>
        <w:rPr>
          <w:rFonts w:ascii="Times New Roman" w:hAnsi="Times New Roman" w:cs="Times New Roman"/>
          <w:sz w:val="24"/>
          <w:szCs w:val="24"/>
        </w:rPr>
        <w:t xml:space="preserve"> nov</w:t>
      </w:r>
      <w:r w:rsidR="005B15B8">
        <w:rPr>
          <w:rFonts w:ascii="Times New Roman" w:hAnsi="Times New Roman" w:cs="Times New Roman"/>
          <w:sz w:val="24"/>
          <w:szCs w:val="24"/>
        </w:rPr>
        <w:t xml:space="preserve">á </w:t>
      </w:r>
      <w:r w:rsidR="00ED1495">
        <w:rPr>
          <w:rFonts w:ascii="Times New Roman" w:hAnsi="Times New Roman" w:cs="Times New Roman"/>
          <w:sz w:val="24"/>
          <w:szCs w:val="24"/>
        </w:rPr>
        <w:t xml:space="preserve">kvůli odlišení </w:t>
      </w:r>
      <w:r>
        <w:rPr>
          <w:rFonts w:ascii="Times New Roman" w:hAnsi="Times New Roman" w:cs="Times New Roman"/>
          <w:sz w:val="24"/>
          <w:szCs w:val="24"/>
        </w:rPr>
        <w:t xml:space="preserve">od </w:t>
      </w:r>
      <w:r w:rsidR="005B15B8">
        <w:rPr>
          <w:rFonts w:ascii="Times New Roman" w:hAnsi="Times New Roman" w:cs="Times New Roman"/>
          <w:sz w:val="24"/>
          <w:szCs w:val="24"/>
        </w:rPr>
        <w:t>starých náboženských hnutí.</w:t>
      </w:r>
      <w:r>
        <w:rPr>
          <w:rFonts w:ascii="Times New Roman" w:hAnsi="Times New Roman" w:cs="Times New Roman"/>
          <w:sz w:val="24"/>
          <w:szCs w:val="24"/>
        </w:rPr>
        <w:t xml:space="preserve"> V novopohanství to znamená, že byla přerušena návaznost mezi pohanstvím předkřesťanským a současným. Pohané upřednostňují spíše označení pohanství nežli novopohanství. </w:t>
      </w:r>
      <w:r w:rsidR="00F76325">
        <w:rPr>
          <w:rFonts w:ascii="Times New Roman" w:hAnsi="Times New Roman" w:cs="Times New Roman"/>
          <w:sz w:val="24"/>
          <w:szCs w:val="24"/>
        </w:rPr>
        <w:t xml:space="preserve">Pohanství bylo využíváno k označení nekřesťanské a nežidovské víry. </w:t>
      </w:r>
      <w:r w:rsidR="00E20153">
        <w:rPr>
          <w:rFonts w:ascii="Times New Roman" w:hAnsi="Times New Roman" w:cs="Times New Roman"/>
          <w:sz w:val="24"/>
          <w:szCs w:val="24"/>
        </w:rPr>
        <w:t>Prvopočátky novopohanství je možné nalézt již v době romantismu, který hlásá návrat k přírodě. Největší rozvoj novopohanství proběhl v druhé polovině 20. století a též vznikl směr New Age. Mezi hnutím N</w:t>
      </w:r>
      <w:r w:rsidR="005B15B8">
        <w:rPr>
          <w:rFonts w:ascii="Times New Roman" w:hAnsi="Times New Roman" w:cs="Times New Roman"/>
          <w:sz w:val="24"/>
          <w:szCs w:val="24"/>
        </w:rPr>
        <w:t>ew Age</w:t>
      </w:r>
      <w:r w:rsidR="00E20153">
        <w:rPr>
          <w:rFonts w:ascii="Times New Roman" w:hAnsi="Times New Roman" w:cs="Times New Roman"/>
          <w:sz w:val="24"/>
          <w:szCs w:val="24"/>
        </w:rPr>
        <w:t xml:space="preserve"> a novopohanstvím jsou nejasné hranice, ale </w:t>
      </w:r>
      <w:r w:rsidR="005B15B8">
        <w:rPr>
          <w:rFonts w:ascii="Times New Roman" w:hAnsi="Times New Roman" w:cs="Times New Roman"/>
          <w:sz w:val="24"/>
          <w:szCs w:val="24"/>
        </w:rPr>
        <w:t xml:space="preserve">tyto směry by </w:t>
      </w:r>
      <w:r w:rsidR="00E20153">
        <w:rPr>
          <w:rFonts w:ascii="Times New Roman" w:hAnsi="Times New Roman" w:cs="Times New Roman"/>
          <w:sz w:val="24"/>
          <w:szCs w:val="24"/>
        </w:rPr>
        <w:t>neměly</w:t>
      </w:r>
      <w:r w:rsidR="005B15B8">
        <w:rPr>
          <w:rFonts w:ascii="Times New Roman" w:hAnsi="Times New Roman" w:cs="Times New Roman"/>
          <w:sz w:val="24"/>
          <w:szCs w:val="24"/>
        </w:rPr>
        <w:t xml:space="preserve"> </w:t>
      </w:r>
      <w:r w:rsidR="00E20153">
        <w:rPr>
          <w:rFonts w:ascii="Times New Roman" w:hAnsi="Times New Roman" w:cs="Times New Roman"/>
          <w:sz w:val="24"/>
          <w:szCs w:val="24"/>
        </w:rPr>
        <w:t>být ztotožňovány. Není přesně vymezena vědecká definice pojmu novopohanství</w:t>
      </w:r>
      <w:r w:rsidR="00ED1495">
        <w:rPr>
          <w:rFonts w:ascii="Times New Roman" w:hAnsi="Times New Roman" w:cs="Times New Roman"/>
          <w:sz w:val="24"/>
          <w:szCs w:val="24"/>
        </w:rPr>
        <w:t>. P</w:t>
      </w:r>
      <w:r w:rsidR="00E20153">
        <w:rPr>
          <w:rFonts w:ascii="Times New Roman" w:hAnsi="Times New Roman" w:cs="Times New Roman"/>
          <w:sz w:val="24"/>
          <w:szCs w:val="24"/>
        </w:rPr>
        <w:t>ro velké množství pohanů je tato definice bezvýznamná, protože není potřeb</w:t>
      </w:r>
      <w:r w:rsidR="00ED1495">
        <w:rPr>
          <w:rFonts w:ascii="Times New Roman" w:hAnsi="Times New Roman" w:cs="Times New Roman"/>
          <w:sz w:val="24"/>
          <w:szCs w:val="24"/>
        </w:rPr>
        <w:t>né</w:t>
      </w:r>
      <w:r w:rsidR="00E20153">
        <w:rPr>
          <w:rFonts w:ascii="Times New Roman" w:hAnsi="Times New Roman" w:cs="Times New Roman"/>
          <w:sz w:val="24"/>
          <w:szCs w:val="24"/>
        </w:rPr>
        <w:t xml:space="preserve"> tuto víru ohraničovat definicemi. Shodný přístup pohanů je zaměřen na lásku k přírodě a ochranu životního prostředí. Pohané uctívají koloběh života a smrti. Využívají etiku, která poukazuje na důležitost neubližovat druhým a též na rovnost muže a ženy.</w:t>
      </w:r>
      <w:r w:rsidR="00BA48D7">
        <w:rPr>
          <w:rStyle w:val="Znakapoznpodarou"/>
          <w:rFonts w:ascii="Times New Roman" w:hAnsi="Times New Roman" w:cs="Times New Roman"/>
          <w:sz w:val="24"/>
          <w:szCs w:val="24"/>
        </w:rPr>
        <w:footnoteReference w:id="2"/>
      </w:r>
    </w:p>
    <w:p w14:paraId="26C8EAF9" w14:textId="5B174A2A" w:rsidR="00345C79" w:rsidRDefault="001E0237" w:rsidP="0059768B">
      <w:pPr>
        <w:spacing w:after="0" w:line="360" w:lineRule="auto"/>
        <w:ind w:firstLine="708"/>
        <w:jc w:val="both"/>
        <w:rPr>
          <w:rFonts w:ascii="Times New Roman" w:hAnsi="Times New Roman" w:cs="Times New Roman"/>
          <w:sz w:val="24"/>
          <w:szCs w:val="24"/>
        </w:rPr>
      </w:pPr>
      <w:r w:rsidRPr="00886EF3">
        <w:rPr>
          <w:rFonts w:ascii="Times New Roman" w:hAnsi="Times New Roman" w:cs="Times New Roman"/>
          <w:sz w:val="24"/>
          <w:szCs w:val="24"/>
        </w:rPr>
        <w:t xml:space="preserve">Česká pohanská společnost </w:t>
      </w:r>
      <w:r w:rsidR="0036136E">
        <w:rPr>
          <w:rFonts w:ascii="Times New Roman" w:hAnsi="Times New Roman" w:cs="Times New Roman"/>
          <w:sz w:val="24"/>
          <w:szCs w:val="24"/>
        </w:rPr>
        <w:t xml:space="preserve">chápe </w:t>
      </w:r>
      <w:r w:rsidRPr="00886EF3">
        <w:rPr>
          <w:rFonts w:ascii="Times New Roman" w:hAnsi="Times New Roman" w:cs="Times New Roman"/>
          <w:sz w:val="24"/>
          <w:szCs w:val="24"/>
        </w:rPr>
        <w:t xml:space="preserve">pohanství jako skupinu polyteistických </w:t>
      </w:r>
      <w:r w:rsidR="005B15B8">
        <w:rPr>
          <w:rFonts w:ascii="Times New Roman" w:hAnsi="Times New Roman" w:cs="Times New Roman"/>
          <w:sz w:val="24"/>
          <w:szCs w:val="24"/>
        </w:rPr>
        <w:t>a</w:t>
      </w:r>
      <w:r w:rsidRPr="00886EF3">
        <w:rPr>
          <w:rFonts w:ascii="Times New Roman" w:hAnsi="Times New Roman" w:cs="Times New Roman"/>
          <w:sz w:val="24"/>
          <w:szCs w:val="24"/>
        </w:rPr>
        <w:t xml:space="preserve"> panteistických náboženských směrů. Tyto směry jsou evropského, a především indoevropského původu. Pohané uctívají Bohy předkřesťanské Evropy, přírodní duchy a neoddělují ducha od hmoty. </w:t>
      </w:r>
      <w:r w:rsidR="0036136E">
        <w:rPr>
          <w:rFonts w:ascii="Times New Roman" w:hAnsi="Times New Roman" w:cs="Times New Roman"/>
          <w:sz w:val="24"/>
          <w:szCs w:val="24"/>
        </w:rPr>
        <w:t xml:space="preserve">Jejich víra </w:t>
      </w:r>
      <w:r w:rsidRPr="00886EF3">
        <w:rPr>
          <w:rFonts w:ascii="Times New Roman" w:hAnsi="Times New Roman" w:cs="Times New Roman"/>
          <w:sz w:val="24"/>
          <w:szCs w:val="24"/>
        </w:rPr>
        <w:t>je spjata s úctou k Zemi, ke společenství, k životu i smrti. Pohanské náboženství je propojeno s prvky rituálního uctívání Bohů, předků a obětin. Pohanství není chápáno jako něco, co stojí proti křesťanství, ale jako mimo křesťanské. Tento náboženský směr je rozvíjen na základě dědictví po dávných předcích. Jedná se o záznamy ve formě pohádek, folklóru, pověstí, mýtů, kulturních památek, literatury</w:t>
      </w:r>
      <w:r w:rsidR="00886EF3">
        <w:rPr>
          <w:rFonts w:ascii="Times New Roman" w:hAnsi="Times New Roman" w:cs="Times New Roman"/>
          <w:sz w:val="24"/>
          <w:szCs w:val="24"/>
        </w:rPr>
        <w:t xml:space="preserve"> a </w:t>
      </w:r>
      <w:r w:rsidRPr="00886EF3">
        <w:rPr>
          <w:rFonts w:ascii="Times New Roman" w:hAnsi="Times New Roman" w:cs="Times New Roman"/>
          <w:sz w:val="24"/>
          <w:szCs w:val="24"/>
        </w:rPr>
        <w:t xml:space="preserve">živých tradic. </w:t>
      </w:r>
      <w:r w:rsidR="0036136E">
        <w:rPr>
          <w:rFonts w:ascii="Times New Roman" w:hAnsi="Times New Roman" w:cs="Times New Roman"/>
          <w:sz w:val="24"/>
          <w:szCs w:val="24"/>
        </w:rPr>
        <w:t>Ro</w:t>
      </w:r>
      <w:r w:rsidR="00886EF3" w:rsidRPr="00886EF3">
        <w:rPr>
          <w:rFonts w:ascii="Times New Roman" w:hAnsi="Times New Roman" w:cs="Times New Roman"/>
          <w:sz w:val="24"/>
          <w:szCs w:val="24"/>
        </w:rPr>
        <w:t xml:space="preserve">zvíjí </w:t>
      </w:r>
      <w:r w:rsidR="0036136E">
        <w:rPr>
          <w:rFonts w:ascii="Times New Roman" w:hAnsi="Times New Roman" w:cs="Times New Roman"/>
          <w:sz w:val="24"/>
          <w:szCs w:val="24"/>
        </w:rPr>
        <w:t xml:space="preserve">se </w:t>
      </w:r>
      <w:r w:rsidR="00886EF3" w:rsidRPr="00886EF3">
        <w:rPr>
          <w:rFonts w:ascii="Times New Roman" w:hAnsi="Times New Roman" w:cs="Times New Roman"/>
          <w:sz w:val="24"/>
          <w:szCs w:val="24"/>
        </w:rPr>
        <w:t xml:space="preserve">v samotné krajině, lesních zákoutích a posvátných místech. Pohanská společnost řadí pod pojem pohanství </w:t>
      </w:r>
      <w:r w:rsidR="00886EF3" w:rsidRPr="00886EF3">
        <w:rPr>
          <w:rFonts w:ascii="Times New Roman" w:hAnsi="Times New Roman" w:cs="Times New Roman"/>
          <w:sz w:val="24"/>
          <w:szCs w:val="24"/>
        </w:rPr>
        <w:lastRenderedPageBreak/>
        <w:t xml:space="preserve">tyto náboženské směry: </w:t>
      </w:r>
      <w:r w:rsidR="00460ACF" w:rsidRPr="00886EF3">
        <w:rPr>
          <w:rFonts w:ascii="Times New Roman" w:hAnsi="Times New Roman" w:cs="Times New Roman"/>
          <w:sz w:val="24"/>
          <w:szCs w:val="24"/>
        </w:rPr>
        <w:t>animismus</w:t>
      </w:r>
      <w:r w:rsidR="00886EF3"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asatru</w:t>
      </w:r>
      <w:proofErr w:type="spellEnd"/>
      <w:r w:rsidR="00460ACF"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folkish</w:t>
      </w:r>
      <w:proofErr w:type="spellEnd"/>
      <w:r w:rsidR="00460ACF"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asatru</w:t>
      </w:r>
      <w:proofErr w:type="spellEnd"/>
      <w:r w:rsidR="00460ACF" w:rsidRPr="00886EF3">
        <w:rPr>
          <w:rFonts w:ascii="Times New Roman" w:hAnsi="Times New Roman" w:cs="Times New Roman"/>
          <w:sz w:val="24"/>
          <w:szCs w:val="24"/>
        </w:rPr>
        <w:t xml:space="preserve"> a </w:t>
      </w:r>
      <w:proofErr w:type="spellStart"/>
      <w:r w:rsidR="00460ACF" w:rsidRPr="00886EF3">
        <w:rPr>
          <w:rFonts w:ascii="Times New Roman" w:hAnsi="Times New Roman" w:cs="Times New Roman"/>
          <w:sz w:val="24"/>
          <w:szCs w:val="24"/>
        </w:rPr>
        <w:t>vanatru</w:t>
      </w:r>
      <w:proofErr w:type="spellEnd"/>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baltské pohanství</w:t>
      </w:r>
      <w:r w:rsidR="00886EF3"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dianickou</w:t>
      </w:r>
      <w:proofErr w:type="spellEnd"/>
      <w:r w:rsidR="00460ACF" w:rsidRPr="00886EF3">
        <w:rPr>
          <w:rFonts w:ascii="Times New Roman" w:hAnsi="Times New Roman" w:cs="Times New Roman"/>
          <w:sz w:val="24"/>
          <w:szCs w:val="24"/>
        </w:rPr>
        <w:t xml:space="preserve"> tradici</w:t>
      </w:r>
      <w:r w:rsidR="00886EF3"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druidství</w:t>
      </w:r>
      <w:proofErr w:type="spellEnd"/>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eklektické čarodějnictví a příbuzné směry odvozené od tradice Wicca</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 xml:space="preserve">keltský </w:t>
      </w:r>
      <w:proofErr w:type="spellStart"/>
      <w:r w:rsidR="00460ACF" w:rsidRPr="00886EF3">
        <w:rPr>
          <w:rFonts w:ascii="Times New Roman" w:hAnsi="Times New Roman" w:cs="Times New Roman"/>
          <w:sz w:val="24"/>
          <w:szCs w:val="24"/>
        </w:rPr>
        <w:t>rekonstrukcionismus</w:t>
      </w:r>
      <w:proofErr w:type="spellEnd"/>
      <w:r w:rsidR="00886EF3"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kemetismus</w:t>
      </w:r>
      <w:proofErr w:type="spellEnd"/>
      <w:r w:rsidR="00886EF3"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rodnověří</w:t>
      </w:r>
      <w:proofErr w:type="spellEnd"/>
      <w:r w:rsidR="00460ACF" w:rsidRPr="00886EF3">
        <w:rPr>
          <w:rFonts w:ascii="Times New Roman" w:hAnsi="Times New Roman" w:cs="Times New Roman"/>
          <w:sz w:val="24"/>
          <w:szCs w:val="24"/>
        </w:rPr>
        <w:t xml:space="preserve">, slovanský </w:t>
      </w:r>
      <w:proofErr w:type="spellStart"/>
      <w:r w:rsidR="00460ACF" w:rsidRPr="00886EF3">
        <w:rPr>
          <w:rFonts w:ascii="Times New Roman" w:hAnsi="Times New Roman" w:cs="Times New Roman"/>
          <w:sz w:val="24"/>
          <w:szCs w:val="24"/>
        </w:rPr>
        <w:t>rekonstrukcionismus</w:t>
      </w:r>
      <w:proofErr w:type="spellEnd"/>
      <w:r w:rsidR="00460ACF"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jazyčnictví</w:t>
      </w:r>
      <w:proofErr w:type="spellEnd"/>
      <w:r w:rsidR="00460ACF" w:rsidRPr="00886EF3">
        <w:rPr>
          <w:rFonts w:ascii="Times New Roman" w:hAnsi="Times New Roman" w:cs="Times New Roman"/>
          <w:sz w:val="24"/>
          <w:szCs w:val="24"/>
        </w:rPr>
        <w:t>)</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 xml:space="preserve">římský a řecký </w:t>
      </w:r>
      <w:proofErr w:type="spellStart"/>
      <w:r w:rsidR="00460ACF" w:rsidRPr="00886EF3">
        <w:rPr>
          <w:rFonts w:ascii="Times New Roman" w:hAnsi="Times New Roman" w:cs="Times New Roman"/>
          <w:sz w:val="24"/>
          <w:szCs w:val="24"/>
        </w:rPr>
        <w:t>rekonstrukcionismus</w:t>
      </w:r>
      <w:proofErr w:type="spellEnd"/>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šamanismus</w:t>
      </w:r>
      <w:r w:rsidR="00886EF3" w:rsidRPr="00886EF3">
        <w:rPr>
          <w:rFonts w:ascii="Times New Roman" w:hAnsi="Times New Roman" w:cs="Times New Roman"/>
          <w:sz w:val="24"/>
          <w:szCs w:val="24"/>
        </w:rPr>
        <w:t xml:space="preserve"> a </w:t>
      </w:r>
      <w:r w:rsidR="00460ACF" w:rsidRPr="00886EF3">
        <w:rPr>
          <w:rFonts w:ascii="Times New Roman" w:hAnsi="Times New Roman" w:cs="Times New Roman"/>
          <w:sz w:val="24"/>
          <w:szCs w:val="24"/>
        </w:rPr>
        <w:t>tradici Wicca</w:t>
      </w:r>
      <w:r w:rsidR="00886EF3" w:rsidRPr="00886EF3">
        <w:rPr>
          <w:rFonts w:ascii="Times New Roman" w:hAnsi="Times New Roman" w:cs="Times New Roman"/>
          <w:sz w:val="24"/>
          <w:szCs w:val="24"/>
        </w:rPr>
        <w:t xml:space="preserve">. Mezi pojem pohanství neřadí tyto hnutí a náboženství: </w:t>
      </w:r>
      <w:r w:rsidR="00460ACF" w:rsidRPr="00886EF3">
        <w:rPr>
          <w:rFonts w:ascii="Times New Roman" w:hAnsi="Times New Roman" w:cs="Times New Roman"/>
          <w:sz w:val="24"/>
          <w:szCs w:val="24"/>
        </w:rPr>
        <w:t>anarchismus</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buddhismus</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esoterismus</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fašismus</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gnosticismus</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hermetismus</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chaos-magii</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křesťanská náboženství a jejich sekty</w:t>
      </w:r>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nacionalismus</w:t>
      </w:r>
      <w:r w:rsidR="00886EF3"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new</w:t>
      </w:r>
      <w:proofErr w:type="spellEnd"/>
      <w:r w:rsidR="00460ACF"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age</w:t>
      </w:r>
      <w:proofErr w:type="spellEnd"/>
      <w:r w:rsidR="00886EF3" w:rsidRPr="00886EF3">
        <w:rPr>
          <w:rFonts w:ascii="Times New Roman" w:hAnsi="Times New Roman" w:cs="Times New Roman"/>
          <w:sz w:val="24"/>
          <w:szCs w:val="24"/>
        </w:rPr>
        <w:t xml:space="preserve">, </w:t>
      </w:r>
      <w:proofErr w:type="spellStart"/>
      <w:r w:rsidR="00460ACF" w:rsidRPr="00886EF3">
        <w:rPr>
          <w:rFonts w:ascii="Times New Roman" w:hAnsi="Times New Roman" w:cs="Times New Roman"/>
          <w:sz w:val="24"/>
          <w:szCs w:val="24"/>
        </w:rPr>
        <w:t>rosenkruciánství</w:t>
      </w:r>
      <w:proofErr w:type="spellEnd"/>
      <w:r w:rsidR="00886EF3" w:rsidRPr="00886EF3">
        <w:rPr>
          <w:rFonts w:ascii="Times New Roman" w:hAnsi="Times New Roman" w:cs="Times New Roman"/>
          <w:sz w:val="24"/>
          <w:szCs w:val="24"/>
        </w:rPr>
        <w:t xml:space="preserve">, </w:t>
      </w:r>
      <w:r w:rsidR="00460ACF" w:rsidRPr="00886EF3">
        <w:rPr>
          <w:rFonts w:ascii="Times New Roman" w:hAnsi="Times New Roman" w:cs="Times New Roman"/>
          <w:sz w:val="24"/>
          <w:szCs w:val="24"/>
        </w:rPr>
        <w:t>satanismus</w:t>
      </w:r>
      <w:r w:rsidR="00886EF3" w:rsidRPr="00886EF3">
        <w:rPr>
          <w:rFonts w:ascii="Times New Roman" w:hAnsi="Times New Roman" w:cs="Times New Roman"/>
          <w:sz w:val="24"/>
          <w:szCs w:val="24"/>
        </w:rPr>
        <w:t xml:space="preserve"> a </w:t>
      </w:r>
      <w:r w:rsidR="00460ACF" w:rsidRPr="00886EF3">
        <w:rPr>
          <w:rFonts w:ascii="Times New Roman" w:hAnsi="Times New Roman" w:cs="Times New Roman"/>
          <w:sz w:val="24"/>
          <w:szCs w:val="24"/>
        </w:rPr>
        <w:t>svobodné zednářství</w:t>
      </w:r>
      <w:r w:rsidR="00886EF3" w:rsidRPr="00886EF3">
        <w:rPr>
          <w:rFonts w:ascii="Times New Roman" w:hAnsi="Times New Roman" w:cs="Times New Roman"/>
          <w:sz w:val="24"/>
          <w:szCs w:val="24"/>
        </w:rPr>
        <w:t>. Pohanství cháp</w:t>
      </w:r>
      <w:r w:rsidR="00886EF3">
        <w:rPr>
          <w:rFonts w:ascii="Times New Roman" w:hAnsi="Times New Roman" w:cs="Times New Roman"/>
          <w:sz w:val="24"/>
          <w:szCs w:val="24"/>
        </w:rPr>
        <w:t>e Česká pohanská společnost</w:t>
      </w:r>
      <w:r w:rsidR="00886EF3" w:rsidRPr="00886EF3">
        <w:rPr>
          <w:rFonts w:ascii="Times New Roman" w:hAnsi="Times New Roman" w:cs="Times New Roman"/>
          <w:sz w:val="24"/>
          <w:szCs w:val="24"/>
        </w:rPr>
        <w:t xml:space="preserve"> spíše otevřeně a připouš</w:t>
      </w:r>
      <w:r w:rsidR="00886EF3">
        <w:rPr>
          <w:rFonts w:ascii="Times New Roman" w:hAnsi="Times New Roman" w:cs="Times New Roman"/>
          <w:sz w:val="24"/>
          <w:szCs w:val="24"/>
        </w:rPr>
        <w:t xml:space="preserve">tí </w:t>
      </w:r>
      <w:r w:rsidR="00886EF3" w:rsidRPr="00886EF3">
        <w:rPr>
          <w:rFonts w:ascii="Times New Roman" w:hAnsi="Times New Roman" w:cs="Times New Roman"/>
          <w:sz w:val="24"/>
          <w:szCs w:val="24"/>
        </w:rPr>
        <w:t>nejasně vymezené hranice.</w:t>
      </w:r>
      <w:r w:rsidR="00742D20">
        <w:rPr>
          <w:rStyle w:val="Znakapoznpodarou"/>
          <w:rFonts w:ascii="Times New Roman" w:hAnsi="Times New Roman" w:cs="Times New Roman"/>
          <w:sz w:val="24"/>
          <w:szCs w:val="24"/>
        </w:rPr>
        <w:footnoteReference w:id="3"/>
      </w:r>
      <w:r w:rsidR="00886EF3" w:rsidRPr="00886EF3">
        <w:rPr>
          <w:rFonts w:ascii="Times New Roman" w:hAnsi="Times New Roman" w:cs="Times New Roman"/>
          <w:sz w:val="24"/>
          <w:szCs w:val="24"/>
        </w:rPr>
        <w:t xml:space="preserve"> </w:t>
      </w:r>
    </w:p>
    <w:p w14:paraId="2E72C618" w14:textId="56A96ADD" w:rsidR="00ED6742" w:rsidRDefault="001A22F3" w:rsidP="001A22F3">
      <w:pPr>
        <w:pStyle w:val="Nadpis2"/>
        <w:spacing w:before="0"/>
        <w:ind w:left="360"/>
        <w:rPr>
          <w:rFonts w:cs="Times New Roman"/>
          <w:color w:val="auto"/>
        </w:rPr>
      </w:pPr>
      <w:bookmarkStart w:id="5" w:name="_Toc93164281"/>
      <w:r>
        <w:rPr>
          <w:rFonts w:cs="Times New Roman"/>
          <w:color w:val="auto"/>
        </w:rPr>
        <w:t xml:space="preserve">2.1 </w:t>
      </w:r>
      <w:r w:rsidR="00EE661B" w:rsidRPr="00345C79">
        <w:rPr>
          <w:rFonts w:cs="Times New Roman"/>
          <w:color w:val="auto"/>
        </w:rPr>
        <w:t>Nezaměřené pohanské skupiny v</w:t>
      </w:r>
      <w:r w:rsidR="00ED6742">
        <w:rPr>
          <w:rFonts w:cs="Times New Roman"/>
          <w:color w:val="auto"/>
        </w:rPr>
        <w:t> </w:t>
      </w:r>
      <w:r w:rsidR="00EE661B" w:rsidRPr="00345C79">
        <w:rPr>
          <w:rFonts w:cs="Times New Roman"/>
          <w:color w:val="auto"/>
        </w:rPr>
        <w:t>ČR</w:t>
      </w:r>
      <w:bookmarkEnd w:id="5"/>
    </w:p>
    <w:p w14:paraId="31AD7BEB" w14:textId="77777777" w:rsidR="0059768B" w:rsidRDefault="00BA48D7" w:rsidP="00CA5EE9">
      <w:pPr>
        <w:spacing w:line="360" w:lineRule="auto"/>
        <w:ind w:firstLine="709"/>
        <w:jc w:val="both"/>
        <w:rPr>
          <w:rFonts w:ascii="Times New Roman" w:hAnsi="Times New Roman" w:cs="Times New Roman"/>
          <w:sz w:val="24"/>
          <w:szCs w:val="24"/>
        </w:rPr>
      </w:pPr>
      <w:r w:rsidRPr="00ED6742">
        <w:rPr>
          <w:rFonts w:ascii="Times New Roman" w:hAnsi="Times New Roman" w:cs="Times New Roman"/>
          <w:sz w:val="24"/>
          <w:szCs w:val="24"/>
        </w:rPr>
        <w:t>Nejvýznamnější pohanské směry v České republice jsou slovanské, keltské, germánské a tradice Wicca.</w:t>
      </w:r>
      <w:r w:rsidR="00FD01A6" w:rsidRPr="00ED6742">
        <w:rPr>
          <w:rFonts w:ascii="Times New Roman" w:hAnsi="Times New Roman" w:cs="Times New Roman"/>
          <w:sz w:val="24"/>
          <w:szCs w:val="24"/>
        </w:rPr>
        <w:t xml:space="preserve"> Největší rozmach proběhl na počátku 21.století.</w:t>
      </w:r>
      <w:r w:rsidRPr="00ED6742">
        <w:rPr>
          <w:rFonts w:ascii="Times New Roman" w:hAnsi="Times New Roman" w:cs="Times New Roman"/>
          <w:sz w:val="24"/>
          <w:szCs w:val="24"/>
        </w:rPr>
        <w:t xml:space="preserve"> Ve světě existují i další směry jako řecké, baltské, egyptské, finské a další. Vznikly i takové skupiny a společenství, které se nevymezují na jeden pohanský směr. Jejich cílem je sdružování pohanů různých směrů. Mezi tyto existující společnosti patří Česká pohanská společnost, Mezinárodní Pohanská federace pro Čechy, Moravu a Slezsko a Pohanský kruh. K zaniklým společnostem patří </w:t>
      </w:r>
      <w:r w:rsidR="00FD01A6" w:rsidRPr="00ED6742">
        <w:rPr>
          <w:rFonts w:ascii="Times New Roman" w:hAnsi="Times New Roman" w:cs="Times New Roman"/>
          <w:sz w:val="24"/>
          <w:szCs w:val="24"/>
        </w:rPr>
        <w:t xml:space="preserve">Dávný obyčej. Dávný obyčej bylo novopohanské sdružení, které existovalo mezi lety 2010 až 2014. Sdružení pořádalo festival </w:t>
      </w:r>
      <w:proofErr w:type="spellStart"/>
      <w:r w:rsidR="00FD01A6" w:rsidRPr="00ED6742">
        <w:rPr>
          <w:rFonts w:ascii="Times New Roman" w:hAnsi="Times New Roman" w:cs="Times New Roman"/>
          <w:sz w:val="24"/>
          <w:szCs w:val="24"/>
        </w:rPr>
        <w:t>Mystica</w:t>
      </w:r>
      <w:proofErr w:type="spellEnd"/>
      <w:r w:rsidR="00FD01A6" w:rsidRPr="00ED6742">
        <w:rPr>
          <w:rFonts w:ascii="Times New Roman" w:hAnsi="Times New Roman" w:cs="Times New Roman"/>
          <w:sz w:val="24"/>
          <w:szCs w:val="24"/>
        </w:rPr>
        <w:t>, který byl prvním festivalem na téma pohanství, šamanismus i magie. Na festivalu probíhaly přednášky, workshopy a byly zde prováděny rituály.</w:t>
      </w:r>
      <w:r w:rsidR="00FD01A6" w:rsidRPr="00ED6742">
        <w:rPr>
          <w:rStyle w:val="Znakapoznpodarou"/>
          <w:rFonts w:ascii="Times New Roman" w:hAnsi="Times New Roman" w:cs="Times New Roman"/>
          <w:sz w:val="24"/>
          <w:szCs w:val="24"/>
        </w:rPr>
        <w:footnoteReference w:id="4"/>
      </w:r>
    </w:p>
    <w:p w14:paraId="1D7B987F" w14:textId="04E02C83" w:rsidR="00EE661B" w:rsidRPr="0059768B" w:rsidRDefault="001A22F3" w:rsidP="0059768B">
      <w:pPr>
        <w:pStyle w:val="Nadpis3"/>
        <w:rPr>
          <w:rFonts w:cs="Times New Roman"/>
        </w:rPr>
      </w:pPr>
      <w:bookmarkStart w:id="6" w:name="_Toc93164282"/>
      <w:r>
        <w:t>2</w:t>
      </w:r>
      <w:r w:rsidR="00345C79">
        <w:t xml:space="preserve">.1.1 </w:t>
      </w:r>
      <w:r w:rsidR="00EE661B">
        <w:t>Česká pohanská společnost</w:t>
      </w:r>
      <w:bookmarkEnd w:id="6"/>
      <w:r w:rsidR="00EE661B">
        <w:t xml:space="preserve"> </w:t>
      </w:r>
    </w:p>
    <w:p w14:paraId="47AE35F7" w14:textId="381D1CD9" w:rsidR="0059768B" w:rsidRDefault="00886EF3" w:rsidP="0059768B">
      <w:pPr>
        <w:spacing w:after="0" w:line="360" w:lineRule="auto"/>
        <w:ind w:firstLine="708"/>
        <w:jc w:val="both"/>
        <w:rPr>
          <w:rFonts w:ascii="Times New Roman" w:hAnsi="Times New Roman" w:cs="Times New Roman"/>
          <w:sz w:val="24"/>
          <w:szCs w:val="24"/>
        </w:rPr>
      </w:pPr>
      <w:r w:rsidRPr="00FE7195">
        <w:rPr>
          <w:rFonts w:ascii="Times New Roman" w:hAnsi="Times New Roman" w:cs="Times New Roman"/>
          <w:sz w:val="24"/>
          <w:szCs w:val="24"/>
        </w:rPr>
        <w:t xml:space="preserve">Česká pohanská společnost </w:t>
      </w:r>
      <w:r w:rsidR="006D148A" w:rsidRPr="00FE7195">
        <w:rPr>
          <w:rFonts w:ascii="Times New Roman" w:hAnsi="Times New Roman" w:cs="Times New Roman"/>
          <w:sz w:val="24"/>
          <w:szCs w:val="24"/>
        </w:rPr>
        <w:t xml:space="preserve">(Č.P.S) </w:t>
      </w:r>
      <w:r w:rsidRPr="00FE7195">
        <w:rPr>
          <w:rFonts w:ascii="Times New Roman" w:hAnsi="Times New Roman" w:cs="Times New Roman"/>
          <w:sz w:val="24"/>
          <w:szCs w:val="24"/>
        </w:rPr>
        <w:t xml:space="preserve">vznikla v roce 2012 a to především kvůli Pohanské federaci. Společnost založilo </w:t>
      </w:r>
      <w:r w:rsidR="006D148A" w:rsidRPr="00FE7195">
        <w:rPr>
          <w:rFonts w:ascii="Times New Roman" w:hAnsi="Times New Roman" w:cs="Times New Roman"/>
          <w:sz w:val="24"/>
          <w:szCs w:val="24"/>
        </w:rPr>
        <w:t>13 členů a jejím cílem je poskytovat přátelský prostor pro setkání, sdílení a vzájemné učení. Společnost není zaměřena na určitý pohanský směr, ale spíše na vzájemné setkávání mezi lidmi z různých pohanských tradic. Setkávání probíhá pravidelně a obsahuje rituály, přednášky</w:t>
      </w:r>
      <w:r w:rsidR="0036136E">
        <w:rPr>
          <w:rFonts w:ascii="Times New Roman" w:hAnsi="Times New Roman" w:cs="Times New Roman"/>
          <w:sz w:val="24"/>
          <w:szCs w:val="24"/>
        </w:rPr>
        <w:t xml:space="preserve"> i</w:t>
      </w:r>
      <w:r w:rsidR="006D148A" w:rsidRPr="00FE7195">
        <w:rPr>
          <w:rFonts w:ascii="Times New Roman" w:hAnsi="Times New Roman" w:cs="Times New Roman"/>
          <w:sz w:val="24"/>
          <w:szCs w:val="24"/>
        </w:rPr>
        <w:t xml:space="preserve"> výpravy do přírody. Cílem těchto setkání je poznání </w:t>
      </w:r>
      <w:r w:rsidR="0036136E">
        <w:rPr>
          <w:rFonts w:ascii="Times New Roman" w:hAnsi="Times New Roman" w:cs="Times New Roman"/>
          <w:sz w:val="24"/>
          <w:szCs w:val="24"/>
        </w:rPr>
        <w:t xml:space="preserve">a </w:t>
      </w:r>
      <w:r w:rsidR="006D148A" w:rsidRPr="00FE7195">
        <w:rPr>
          <w:rFonts w:ascii="Times New Roman" w:hAnsi="Times New Roman" w:cs="Times New Roman"/>
          <w:sz w:val="24"/>
          <w:szCs w:val="24"/>
        </w:rPr>
        <w:t>sdílení pohanské umělecké tvorby. Důležit</w:t>
      </w:r>
      <w:r w:rsidR="0036136E">
        <w:rPr>
          <w:rFonts w:ascii="Times New Roman" w:hAnsi="Times New Roman" w:cs="Times New Roman"/>
          <w:sz w:val="24"/>
          <w:szCs w:val="24"/>
        </w:rPr>
        <w:t>á</w:t>
      </w:r>
      <w:r w:rsidR="006D148A" w:rsidRPr="00FE7195">
        <w:rPr>
          <w:rFonts w:ascii="Times New Roman" w:hAnsi="Times New Roman" w:cs="Times New Roman"/>
          <w:sz w:val="24"/>
          <w:szCs w:val="24"/>
        </w:rPr>
        <w:t xml:space="preserve"> rozhodnutí </w:t>
      </w:r>
      <w:r w:rsidR="0036136E">
        <w:rPr>
          <w:rFonts w:ascii="Times New Roman" w:hAnsi="Times New Roman" w:cs="Times New Roman"/>
          <w:sz w:val="24"/>
          <w:szCs w:val="24"/>
        </w:rPr>
        <w:t xml:space="preserve">v pohanské společnosti </w:t>
      </w:r>
      <w:r w:rsidR="006D148A" w:rsidRPr="00FE7195">
        <w:rPr>
          <w:rFonts w:ascii="Times New Roman" w:hAnsi="Times New Roman" w:cs="Times New Roman"/>
          <w:sz w:val="24"/>
          <w:szCs w:val="24"/>
        </w:rPr>
        <w:t>probíhá prostřednictvím hlasování rady neboli aktivních členů. Ostatní členové mají členské výhody, ale na důležité rozhodnutí nemají vysoký vliv. Č.P.S se neorientuje politicky a nechce vystupovat za všechny pohany. Jednou z činností této společnosti je vydávání pohanského časopisu s názvem Kolovrat, který je vydáván od roku 2012. Časopis obsahuje témata jako jsou: ochrana životního prostředí, umělecká tvorba, cestování po krajině, stravování, hudba</w:t>
      </w:r>
      <w:r w:rsidR="0036136E">
        <w:rPr>
          <w:rFonts w:ascii="Times New Roman" w:hAnsi="Times New Roman" w:cs="Times New Roman"/>
          <w:sz w:val="24"/>
          <w:szCs w:val="24"/>
        </w:rPr>
        <w:t xml:space="preserve">, </w:t>
      </w:r>
      <w:r w:rsidR="0059768B" w:rsidRPr="00FE7195">
        <w:rPr>
          <w:rFonts w:ascii="Times New Roman" w:hAnsi="Times New Roman" w:cs="Times New Roman"/>
          <w:sz w:val="24"/>
          <w:szCs w:val="24"/>
        </w:rPr>
        <w:t xml:space="preserve">rodina </w:t>
      </w:r>
      <w:r w:rsidR="0059768B">
        <w:rPr>
          <w:rFonts w:ascii="Times New Roman" w:hAnsi="Times New Roman" w:cs="Times New Roman"/>
          <w:sz w:val="24"/>
          <w:szCs w:val="24"/>
        </w:rPr>
        <w:t>a</w:t>
      </w:r>
      <w:r w:rsidR="006D148A" w:rsidRPr="00FE7195">
        <w:rPr>
          <w:rFonts w:ascii="Times New Roman" w:hAnsi="Times New Roman" w:cs="Times New Roman"/>
          <w:sz w:val="24"/>
          <w:szCs w:val="24"/>
        </w:rPr>
        <w:t xml:space="preserve"> další. V časopise je popsáno, jak pohané vnímají roční cyklus, který obsahuje rytmus zrození, </w:t>
      </w:r>
      <w:r w:rsidR="006D148A" w:rsidRPr="00FE7195">
        <w:rPr>
          <w:rFonts w:ascii="Times New Roman" w:hAnsi="Times New Roman" w:cs="Times New Roman"/>
          <w:sz w:val="24"/>
          <w:szCs w:val="24"/>
        </w:rPr>
        <w:lastRenderedPageBreak/>
        <w:t>plodnosti, hojnosti, stárnutí a smrti. Kolovrat též obsahuje kalendář pohanských akcí. Další činností Č.P.S je Bardská gilda</w:t>
      </w:r>
      <w:r w:rsidR="00FE7195" w:rsidRPr="00FE7195">
        <w:rPr>
          <w:rFonts w:ascii="Times New Roman" w:hAnsi="Times New Roman" w:cs="Times New Roman"/>
          <w:sz w:val="24"/>
          <w:szCs w:val="24"/>
        </w:rPr>
        <w:t xml:space="preserve">, jejichž cílem je vydat sbírku pohanských básní a popěvků. Mezi </w:t>
      </w:r>
      <w:r w:rsidR="002D79B1">
        <w:rPr>
          <w:rFonts w:ascii="Times New Roman" w:hAnsi="Times New Roman" w:cs="Times New Roman"/>
          <w:sz w:val="24"/>
          <w:szCs w:val="24"/>
        </w:rPr>
        <w:t>činnosti</w:t>
      </w:r>
      <w:r w:rsidR="00FE7195" w:rsidRPr="00FE7195">
        <w:rPr>
          <w:rFonts w:ascii="Times New Roman" w:hAnsi="Times New Roman" w:cs="Times New Roman"/>
          <w:sz w:val="24"/>
          <w:szCs w:val="24"/>
        </w:rPr>
        <w:t xml:space="preserve"> patří i Pohanské stopy, které přibližují pohanskou minulost pomocí zajímavých míst v České republice. Obsahují reportáže, fotografie i články.</w:t>
      </w:r>
      <w:r w:rsidR="00FE7195">
        <w:rPr>
          <w:rFonts w:ascii="Times New Roman" w:hAnsi="Times New Roman" w:cs="Times New Roman"/>
          <w:sz w:val="24"/>
          <w:szCs w:val="24"/>
        </w:rPr>
        <w:t xml:space="preserve"> </w:t>
      </w:r>
      <w:r w:rsidR="000770B5">
        <w:rPr>
          <w:rFonts w:ascii="Times New Roman" w:hAnsi="Times New Roman" w:cs="Times New Roman"/>
          <w:sz w:val="24"/>
          <w:szCs w:val="24"/>
        </w:rPr>
        <w:t xml:space="preserve">Společnost provádí rituály na oslavu kola roku, které jsou otevřené a mohou se lišit podle různých tradic jejich členů. Jedním z projektů Č.P.S je i vytváření pevných uměleckých bodů v krajině, které se nazývá Svědkové času. </w:t>
      </w:r>
      <w:r w:rsidR="00FE7195">
        <w:rPr>
          <w:rFonts w:ascii="Times New Roman" w:hAnsi="Times New Roman" w:cs="Times New Roman"/>
          <w:sz w:val="24"/>
          <w:szCs w:val="24"/>
        </w:rPr>
        <w:t>Pohanská rodina je zaměřen</w:t>
      </w:r>
      <w:r w:rsidR="009F076B">
        <w:rPr>
          <w:rFonts w:ascii="Times New Roman" w:hAnsi="Times New Roman" w:cs="Times New Roman"/>
          <w:sz w:val="24"/>
          <w:szCs w:val="24"/>
        </w:rPr>
        <w:t xml:space="preserve">a </w:t>
      </w:r>
      <w:r w:rsidR="00FE7195">
        <w:rPr>
          <w:rFonts w:ascii="Times New Roman" w:hAnsi="Times New Roman" w:cs="Times New Roman"/>
          <w:sz w:val="24"/>
          <w:szCs w:val="24"/>
        </w:rPr>
        <w:t>především na téma výchovy a přístupu k</w:t>
      </w:r>
      <w:r w:rsidR="000770B5">
        <w:rPr>
          <w:rFonts w:ascii="Times New Roman" w:hAnsi="Times New Roman" w:cs="Times New Roman"/>
          <w:sz w:val="24"/>
          <w:szCs w:val="24"/>
        </w:rPr>
        <w:t> </w:t>
      </w:r>
      <w:r w:rsidR="00FE7195">
        <w:rPr>
          <w:rFonts w:ascii="Times New Roman" w:hAnsi="Times New Roman" w:cs="Times New Roman"/>
          <w:sz w:val="24"/>
          <w:szCs w:val="24"/>
        </w:rPr>
        <w:t>ní</w:t>
      </w:r>
      <w:r w:rsidR="000770B5">
        <w:rPr>
          <w:rFonts w:ascii="Times New Roman" w:hAnsi="Times New Roman" w:cs="Times New Roman"/>
          <w:sz w:val="24"/>
          <w:szCs w:val="24"/>
        </w:rPr>
        <w:t xml:space="preserve"> a probíhá též u Č.P.S. Zaměřují se i na přírodu, protože ji chtějí chránit a pečovat o ni a zodpovědné chování k přírodě považují za světonázor. Tyto aktivity se nazývají </w:t>
      </w:r>
      <w:r w:rsidR="005B15B8">
        <w:rPr>
          <w:rFonts w:ascii="Times New Roman" w:hAnsi="Times New Roman" w:cs="Times New Roman"/>
          <w:sz w:val="24"/>
          <w:szCs w:val="24"/>
        </w:rPr>
        <w:t>P</w:t>
      </w:r>
      <w:r w:rsidR="000770B5">
        <w:rPr>
          <w:rFonts w:ascii="Times New Roman" w:hAnsi="Times New Roman" w:cs="Times New Roman"/>
          <w:sz w:val="24"/>
          <w:szCs w:val="24"/>
        </w:rPr>
        <w:t xml:space="preserve">ohané zemi a jejich výsledkem je adopce Sýčka obecného a starání se o studánky. </w:t>
      </w:r>
      <w:r w:rsidR="00FE7195">
        <w:rPr>
          <w:rFonts w:ascii="Times New Roman" w:hAnsi="Times New Roman" w:cs="Times New Roman"/>
          <w:sz w:val="24"/>
          <w:szCs w:val="24"/>
        </w:rPr>
        <w:t xml:space="preserve">Společnost pořádá každý měsíc povídání </w:t>
      </w:r>
      <w:r w:rsidR="0036136E">
        <w:rPr>
          <w:rFonts w:ascii="Times New Roman" w:hAnsi="Times New Roman" w:cs="Times New Roman"/>
          <w:sz w:val="24"/>
          <w:szCs w:val="24"/>
        </w:rPr>
        <w:t xml:space="preserve">s názvem </w:t>
      </w:r>
      <w:r w:rsidR="00FE7195">
        <w:rPr>
          <w:rFonts w:ascii="Times New Roman" w:hAnsi="Times New Roman" w:cs="Times New Roman"/>
          <w:sz w:val="24"/>
          <w:szCs w:val="24"/>
        </w:rPr>
        <w:t>V dobré společnosti, které probíhá v hospodském zařízení.</w:t>
      </w:r>
      <w:r w:rsidR="002D79B1">
        <w:rPr>
          <w:rFonts w:ascii="Times New Roman" w:hAnsi="Times New Roman" w:cs="Times New Roman"/>
          <w:sz w:val="24"/>
          <w:szCs w:val="24"/>
        </w:rPr>
        <w:t xml:space="preserve"> Na cestě pohanstvím je pohanské debatní setkání.</w:t>
      </w:r>
      <w:r w:rsidR="00FE7195">
        <w:rPr>
          <w:rFonts w:ascii="Times New Roman" w:hAnsi="Times New Roman" w:cs="Times New Roman"/>
          <w:sz w:val="24"/>
          <w:szCs w:val="24"/>
        </w:rPr>
        <w:t xml:space="preserve"> K dalším činnostem patří přednášky, moderované diskuse</w:t>
      </w:r>
      <w:r w:rsidR="002D79B1">
        <w:rPr>
          <w:rFonts w:ascii="Times New Roman" w:hAnsi="Times New Roman" w:cs="Times New Roman"/>
          <w:sz w:val="24"/>
          <w:szCs w:val="24"/>
        </w:rPr>
        <w:t xml:space="preserve">, </w:t>
      </w:r>
      <w:r w:rsidR="00FE7195">
        <w:rPr>
          <w:rFonts w:ascii="Times New Roman" w:hAnsi="Times New Roman" w:cs="Times New Roman"/>
          <w:sz w:val="24"/>
          <w:szCs w:val="24"/>
        </w:rPr>
        <w:t>workshopy</w:t>
      </w:r>
      <w:r w:rsidR="002D79B1">
        <w:rPr>
          <w:rFonts w:ascii="Times New Roman" w:hAnsi="Times New Roman" w:cs="Times New Roman"/>
          <w:sz w:val="24"/>
          <w:szCs w:val="24"/>
        </w:rPr>
        <w:t xml:space="preserve"> i koncerty</w:t>
      </w:r>
      <w:r w:rsidR="00FE7195">
        <w:rPr>
          <w:rFonts w:ascii="Times New Roman" w:hAnsi="Times New Roman" w:cs="Times New Roman"/>
          <w:sz w:val="24"/>
          <w:szCs w:val="24"/>
        </w:rPr>
        <w:t>. Vize Č.P.S je založena na několika pilířích, jimiž jsou: důstojnost, civilní prostředí, otevřenost, přirozenost, vyzrálost a tvořivost.</w:t>
      </w:r>
      <w:r w:rsidR="00742D20">
        <w:rPr>
          <w:rStyle w:val="Znakapoznpodarou"/>
          <w:rFonts w:ascii="Times New Roman" w:hAnsi="Times New Roman" w:cs="Times New Roman"/>
          <w:sz w:val="24"/>
          <w:szCs w:val="24"/>
        </w:rPr>
        <w:footnoteReference w:id="5"/>
      </w:r>
    </w:p>
    <w:p w14:paraId="5BA9E214" w14:textId="6B71E4C4" w:rsidR="00ED6742" w:rsidRPr="00ED6742" w:rsidRDefault="00ED6742" w:rsidP="001A22F3">
      <w:pPr>
        <w:pStyle w:val="Nadpis3"/>
      </w:pPr>
      <w:r>
        <w:br/>
      </w:r>
      <w:bookmarkStart w:id="7" w:name="_Toc93164283"/>
      <w:r w:rsidR="001A22F3">
        <w:t>2</w:t>
      </w:r>
      <w:r w:rsidRPr="00ED6742">
        <w:t>.1.2 Mezinárodní Pohanská federace pro Čechy, Moravu a Slezsko</w:t>
      </w:r>
      <w:bookmarkEnd w:id="7"/>
    </w:p>
    <w:p w14:paraId="51642AD1" w14:textId="572AE622" w:rsidR="0059768B" w:rsidRDefault="00ED6742" w:rsidP="001A22F3">
      <w:pPr>
        <w:spacing w:after="0" w:line="360" w:lineRule="auto"/>
        <w:ind w:firstLine="708"/>
        <w:jc w:val="both"/>
        <w:rPr>
          <w:rFonts w:ascii="Times New Roman" w:hAnsi="Times New Roman" w:cs="Times New Roman"/>
          <w:bCs/>
          <w:sz w:val="24"/>
          <w:szCs w:val="24"/>
        </w:rPr>
      </w:pPr>
      <w:r w:rsidRPr="00ED6742">
        <w:rPr>
          <w:rFonts w:ascii="Times New Roman" w:hAnsi="Times New Roman" w:cs="Times New Roman"/>
          <w:bCs/>
          <w:sz w:val="24"/>
          <w:szCs w:val="24"/>
        </w:rPr>
        <w:t xml:space="preserve">Mezinárodní pohanská federace (PFI) vznikla z důvodu založení Pohanské federace (PF) v roce 1971 ve Velké Británii. Založení Pohanské federace bylo především kvůli negativním postojům společnosti vůči pohanské tradici. Později se začali formovat pobočky po celé Evropě. Poté vznikla Mezinárodní pohanská federace se statutem neziskové organizace, jejíž sídlo se nachází v Nizozemí. Zástupce má tato federace v mnoha zemích i v České republice. Federace vydává časopis </w:t>
      </w:r>
      <w:proofErr w:type="spellStart"/>
      <w:r w:rsidRPr="00ED6742">
        <w:rPr>
          <w:rFonts w:ascii="Times New Roman" w:hAnsi="Times New Roman" w:cs="Times New Roman"/>
          <w:bCs/>
          <w:sz w:val="24"/>
          <w:szCs w:val="24"/>
        </w:rPr>
        <w:t>Pagan</w:t>
      </w:r>
      <w:proofErr w:type="spellEnd"/>
      <w:r w:rsidRPr="00ED6742">
        <w:rPr>
          <w:rFonts w:ascii="Times New Roman" w:hAnsi="Times New Roman" w:cs="Times New Roman"/>
          <w:bCs/>
          <w:sz w:val="24"/>
          <w:szCs w:val="24"/>
        </w:rPr>
        <w:t xml:space="preserve"> </w:t>
      </w:r>
      <w:proofErr w:type="spellStart"/>
      <w:r w:rsidRPr="00ED6742">
        <w:rPr>
          <w:rFonts w:ascii="Times New Roman" w:hAnsi="Times New Roman" w:cs="Times New Roman"/>
          <w:bCs/>
          <w:sz w:val="24"/>
          <w:szCs w:val="24"/>
        </w:rPr>
        <w:t>Dawn</w:t>
      </w:r>
      <w:proofErr w:type="spellEnd"/>
      <w:r w:rsidRPr="00ED6742">
        <w:rPr>
          <w:rFonts w:ascii="Times New Roman" w:hAnsi="Times New Roman" w:cs="Times New Roman"/>
          <w:bCs/>
          <w:sz w:val="24"/>
          <w:szCs w:val="24"/>
        </w:rPr>
        <w:t>, přeložený do českého jazyka jako Pohanský úsvit. PFI se snaží sdružovat pohany formou regionálních i národních setkávání, přednášek a akcí. Struktura federace byla založena na národních koordinátorech, kteří měli na starost celou republiku. Z tohoto důvodu vznikl i regionální koordinátor, který se zaměřuje jen na určité území v dané republice jako ku příkladu v ČR se jedná o kraj. Na základě této změny vznikl i nový název PFIcz neboli Mezinárodní Pohanská federace pro Čechy, Moravu a Slezsko. Federace není orientována na jeden vymezený pohanský směr, ale na kombinaci různých směrů. Př</w:t>
      </w:r>
      <w:r w:rsidR="00CA0C75">
        <w:rPr>
          <w:rFonts w:ascii="Times New Roman" w:hAnsi="Times New Roman" w:cs="Times New Roman"/>
          <w:bCs/>
          <w:sz w:val="24"/>
          <w:szCs w:val="24"/>
        </w:rPr>
        <w:t xml:space="preserve">i </w:t>
      </w:r>
      <w:r w:rsidRPr="00ED6742">
        <w:rPr>
          <w:rFonts w:ascii="Times New Roman" w:hAnsi="Times New Roman" w:cs="Times New Roman"/>
          <w:bCs/>
          <w:sz w:val="24"/>
          <w:szCs w:val="24"/>
        </w:rPr>
        <w:t xml:space="preserve">vstupu je nutné podpisem odsouhlasit tři základní principy, které jsou účelem a záměrem PFIcz. Jedná se o tyto principy: </w:t>
      </w:r>
      <w:r w:rsidRPr="00ED6742">
        <w:rPr>
          <w:rFonts w:ascii="Times New Roman" w:hAnsi="Times New Roman" w:cs="Times New Roman"/>
          <w:bCs/>
          <w:i/>
          <w:iCs/>
          <w:sz w:val="24"/>
          <w:szCs w:val="24"/>
        </w:rPr>
        <w:t xml:space="preserve">„Snaha o porozumění zákonům přírody, včetně porozumění tvořivým silám života a smrti. Úcta k přírodě. Důraz na pozitivní ctnosti, které znamenají přijetí individuální zodpovědnosti za svoje činy a svůj život, objevování a rozvoj vlastní přirozenosti v harmonii s vnějším světem a společenstvím. Vědomí božské síly, která transcenduje pohlaví a </w:t>
      </w:r>
      <w:r w:rsidRPr="00ED6742">
        <w:rPr>
          <w:rFonts w:ascii="Times New Roman" w:hAnsi="Times New Roman" w:cs="Times New Roman"/>
          <w:bCs/>
          <w:i/>
          <w:iCs/>
          <w:sz w:val="24"/>
          <w:szCs w:val="24"/>
        </w:rPr>
        <w:lastRenderedPageBreak/>
        <w:t>zároveň uznání mužské i ženské povahy božstev.“</w:t>
      </w:r>
      <w:r w:rsidRPr="00ED6742">
        <w:rPr>
          <w:rFonts w:ascii="Times New Roman" w:hAnsi="Times New Roman" w:cs="Times New Roman"/>
          <w:bCs/>
          <w:i/>
          <w:iCs/>
          <w:sz w:val="24"/>
          <w:szCs w:val="24"/>
          <w:vertAlign w:val="superscript"/>
        </w:rPr>
        <w:footnoteReference w:id="6"/>
      </w:r>
      <w:r w:rsidRPr="00ED6742">
        <w:rPr>
          <w:rFonts w:ascii="Times New Roman" w:hAnsi="Times New Roman" w:cs="Times New Roman"/>
          <w:bCs/>
          <w:i/>
          <w:iCs/>
          <w:sz w:val="24"/>
          <w:szCs w:val="24"/>
        </w:rPr>
        <w:t xml:space="preserve"> </w:t>
      </w:r>
      <w:r w:rsidRPr="00ED6742">
        <w:rPr>
          <w:rFonts w:ascii="Times New Roman" w:hAnsi="Times New Roman" w:cs="Times New Roman"/>
          <w:bCs/>
          <w:sz w:val="24"/>
          <w:szCs w:val="24"/>
        </w:rPr>
        <w:t xml:space="preserve">PFIcz pracuje na činnostech, které mají návaznost na kulturu moderního pohanství. Obvyklé </w:t>
      </w:r>
      <w:r w:rsidR="00CA0C75">
        <w:rPr>
          <w:rFonts w:ascii="Times New Roman" w:hAnsi="Times New Roman" w:cs="Times New Roman"/>
          <w:bCs/>
          <w:sz w:val="24"/>
          <w:szCs w:val="24"/>
        </w:rPr>
        <w:t>to jsou</w:t>
      </w:r>
      <w:r w:rsidRPr="00ED6742">
        <w:rPr>
          <w:rFonts w:ascii="Times New Roman" w:hAnsi="Times New Roman" w:cs="Times New Roman"/>
          <w:bCs/>
          <w:sz w:val="24"/>
          <w:szCs w:val="24"/>
        </w:rPr>
        <w:t xml:space="preserve"> přednášky a workshopy. Dále se jedná o neformální posezení, které slouží pro seznámení mezi pohany. Časté jsou výlety do přírody a </w:t>
      </w:r>
      <w:r w:rsidR="00CA0C75">
        <w:rPr>
          <w:rFonts w:ascii="Times New Roman" w:hAnsi="Times New Roman" w:cs="Times New Roman"/>
          <w:bCs/>
          <w:sz w:val="24"/>
          <w:szCs w:val="24"/>
        </w:rPr>
        <w:t xml:space="preserve">k </w:t>
      </w:r>
      <w:r w:rsidRPr="00ED6742">
        <w:rPr>
          <w:rFonts w:ascii="Times New Roman" w:hAnsi="Times New Roman" w:cs="Times New Roman"/>
          <w:bCs/>
          <w:sz w:val="24"/>
          <w:szCs w:val="24"/>
        </w:rPr>
        <w:t>míst</w:t>
      </w:r>
      <w:r w:rsidR="00CA0C75">
        <w:rPr>
          <w:rFonts w:ascii="Times New Roman" w:hAnsi="Times New Roman" w:cs="Times New Roman"/>
          <w:bCs/>
          <w:sz w:val="24"/>
          <w:szCs w:val="24"/>
        </w:rPr>
        <w:t>ům</w:t>
      </w:r>
      <w:r w:rsidRPr="00ED6742">
        <w:rPr>
          <w:rFonts w:ascii="Times New Roman" w:hAnsi="Times New Roman" w:cs="Times New Roman"/>
          <w:bCs/>
          <w:sz w:val="24"/>
          <w:szCs w:val="24"/>
        </w:rPr>
        <w:t xml:space="preserve">, </w:t>
      </w:r>
      <w:r w:rsidR="00CA0C75" w:rsidRPr="00ED6742">
        <w:rPr>
          <w:rFonts w:ascii="Times New Roman" w:hAnsi="Times New Roman" w:cs="Times New Roman"/>
          <w:bCs/>
          <w:sz w:val="24"/>
          <w:szCs w:val="24"/>
        </w:rPr>
        <w:t>která</w:t>
      </w:r>
      <w:r w:rsidRPr="00ED6742">
        <w:rPr>
          <w:rFonts w:ascii="Times New Roman" w:hAnsi="Times New Roman" w:cs="Times New Roman"/>
          <w:bCs/>
          <w:sz w:val="24"/>
          <w:szCs w:val="24"/>
        </w:rPr>
        <w:t xml:space="preserve"> jsou propojen</w:t>
      </w:r>
      <w:r w:rsidR="00CA0C75">
        <w:rPr>
          <w:rFonts w:ascii="Times New Roman" w:hAnsi="Times New Roman" w:cs="Times New Roman"/>
          <w:bCs/>
          <w:sz w:val="24"/>
          <w:szCs w:val="24"/>
        </w:rPr>
        <w:t>a</w:t>
      </w:r>
      <w:r w:rsidRPr="00ED6742">
        <w:rPr>
          <w:rFonts w:ascii="Times New Roman" w:hAnsi="Times New Roman" w:cs="Times New Roman"/>
          <w:bCs/>
          <w:sz w:val="24"/>
          <w:szCs w:val="24"/>
        </w:rPr>
        <w:t xml:space="preserve"> s pohanskou historií. Dalšími činnostmi</w:t>
      </w:r>
      <w:r w:rsidR="00CA0C75">
        <w:rPr>
          <w:rFonts w:ascii="Times New Roman" w:hAnsi="Times New Roman" w:cs="Times New Roman"/>
          <w:bCs/>
          <w:sz w:val="24"/>
          <w:szCs w:val="24"/>
        </w:rPr>
        <w:t xml:space="preserve"> je</w:t>
      </w:r>
      <w:r w:rsidRPr="00ED6742">
        <w:rPr>
          <w:rFonts w:ascii="Times New Roman" w:hAnsi="Times New Roman" w:cs="Times New Roman"/>
          <w:bCs/>
          <w:sz w:val="24"/>
          <w:szCs w:val="24"/>
        </w:rPr>
        <w:t xml:space="preserve"> vícedenní akce na témata historie, rukodělné práce, magie, pověsti, věda, duchovno, dobré jídlo a pití, umění či příroda. Tyto akce mají název „</w:t>
      </w:r>
      <w:r w:rsidR="00CA0C75">
        <w:rPr>
          <w:rFonts w:ascii="Times New Roman" w:hAnsi="Times New Roman" w:cs="Times New Roman"/>
          <w:bCs/>
          <w:sz w:val="24"/>
          <w:szCs w:val="24"/>
        </w:rPr>
        <w:t>P</w:t>
      </w:r>
      <w:r w:rsidRPr="00ED6742">
        <w:rPr>
          <w:rFonts w:ascii="Times New Roman" w:hAnsi="Times New Roman" w:cs="Times New Roman"/>
          <w:bCs/>
          <w:sz w:val="24"/>
          <w:szCs w:val="24"/>
        </w:rPr>
        <w:t>ohani sobě“.</w:t>
      </w:r>
      <w:r w:rsidRPr="00ED6742">
        <w:rPr>
          <w:rFonts w:ascii="Times New Roman" w:hAnsi="Times New Roman" w:cs="Times New Roman"/>
          <w:bCs/>
          <w:sz w:val="24"/>
          <w:szCs w:val="24"/>
          <w:vertAlign w:val="superscript"/>
        </w:rPr>
        <w:footnoteReference w:id="7"/>
      </w:r>
    </w:p>
    <w:p w14:paraId="23CB97B8" w14:textId="77777777" w:rsidR="00CA4C71" w:rsidRDefault="00CA4C71" w:rsidP="001A22F3">
      <w:pPr>
        <w:spacing w:after="0" w:line="360" w:lineRule="auto"/>
        <w:ind w:firstLine="708"/>
        <w:jc w:val="both"/>
        <w:rPr>
          <w:rFonts w:ascii="Times New Roman" w:hAnsi="Times New Roman" w:cs="Times New Roman"/>
          <w:bCs/>
          <w:sz w:val="24"/>
          <w:szCs w:val="24"/>
        </w:rPr>
      </w:pPr>
    </w:p>
    <w:p w14:paraId="6DEA26ED" w14:textId="1953D230" w:rsidR="00EE661B" w:rsidRPr="008B15D1" w:rsidRDefault="001A22F3" w:rsidP="00345C79">
      <w:pPr>
        <w:pStyle w:val="Nadpis3"/>
      </w:pPr>
      <w:bookmarkStart w:id="9" w:name="_Toc93164284"/>
      <w:r>
        <w:t>2</w:t>
      </w:r>
      <w:r w:rsidR="00345C79">
        <w:t xml:space="preserve">.1.3 </w:t>
      </w:r>
      <w:r w:rsidR="00EE661B">
        <w:t>Pohanský kruh</w:t>
      </w:r>
      <w:bookmarkEnd w:id="9"/>
    </w:p>
    <w:p w14:paraId="5D6C9160" w14:textId="7E900EFB" w:rsidR="0059768B" w:rsidRPr="008C456F" w:rsidRDefault="00D06002" w:rsidP="001A22F3">
      <w:pPr>
        <w:spacing w:after="0" w:line="360" w:lineRule="auto"/>
        <w:ind w:firstLine="708"/>
        <w:jc w:val="both"/>
        <w:rPr>
          <w:rFonts w:ascii="Times New Roman" w:hAnsi="Times New Roman" w:cs="Times New Roman"/>
          <w:sz w:val="24"/>
          <w:szCs w:val="24"/>
        </w:rPr>
      </w:pPr>
      <w:r w:rsidRPr="00742D20">
        <w:rPr>
          <w:rFonts w:ascii="Times New Roman" w:hAnsi="Times New Roman" w:cs="Times New Roman"/>
          <w:sz w:val="24"/>
          <w:szCs w:val="24"/>
        </w:rPr>
        <w:t>Pohanský kruh se hlásí k duchovnímu odkazu svých praotců. Zaměřují se na odkaz předkřesťanské evropské civilizace, kter</w:t>
      </w:r>
      <w:r w:rsidR="00742D20">
        <w:rPr>
          <w:rFonts w:ascii="Times New Roman" w:hAnsi="Times New Roman" w:cs="Times New Roman"/>
          <w:sz w:val="24"/>
          <w:szCs w:val="24"/>
        </w:rPr>
        <w:t>ý</w:t>
      </w:r>
      <w:r w:rsidRPr="00742D20">
        <w:rPr>
          <w:rFonts w:ascii="Times New Roman" w:hAnsi="Times New Roman" w:cs="Times New Roman"/>
          <w:sz w:val="24"/>
          <w:szCs w:val="24"/>
        </w:rPr>
        <w:t xml:space="preserve"> j</w:t>
      </w:r>
      <w:r w:rsidR="00742D20">
        <w:rPr>
          <w:rFonts w:ascii="Times New Roman" w:hAnsi="Times New Roman" w:cs="Times New Roman"/>
          <w:sz w:val="24"/>
          <w:szCs w:val="24"/>
        </w:rPr>
        <w:t>e</w:t>
      </w:r>
      <w:r w:rsidRPr="00742D20">
        <w:rPr>
          <w:rFonts w:ascii="Times New Roman" w:hAnsi="Times New Roman" w:cs="Times New Roman"/>
          <w:sz w:val="24"/>
          <w:szCs w:val="24"/>
        </w:rPr>
        <w:t xml:space="preserve"> založe</w:t>
      </w:r>
      <w:r w:rsidR="00742D20">
        <w:rPr>
          <w:rFonts w:ascii="Times New Roman" w:hAnsi="Times New Roman" w:cs="Times New Roman"/>
          <w:sz w:val="24"/>
          <w:szCs w:val="24"/>
        </w:rPr>
        <w:t>n</w:t>
      </w:r>
      <w:r w:rsidRPr="00742D20">
        <w:rPr>
          <w:rFonts w:ascii="Times New Roman" w:hAnsi="Times New Roman" w:cs="Times New Roman"/>
          <w:sz w:val="24"/>
          <w:szCs w:val="24"/>
        </w:rPr>
        <w:t xml:space="preserve"> na přírodních zákonech. Navazují na kořeny a moudrost dávných Evropanů. Cílem je osvojení </w:t>
      </w:r>
      <w:r w:rsidR="00DE5750">
        <w:rPr>
          <w:rFonts w:ascii="Times New Roman" w:hAnsi="Times New Roman" w:cs="Times New Roman"/>
          <w:sz w:val="24"/>
          <w:szCs w:val="24"/>
        </w:rPr>
        <w:t>jejich moudrosti</w:t>
      </w:r>
      <w:r w:rsidRPr="00742D20">
        <w:rPr>
          <w:rFonts w:ascii="Times New Roman" w:hAnsi="Times New Roman" w:cs="Times New Roman"/>
          <w:sz w:val="24"/>
          <w:szCs w:val="24"/>
        </w:rPr>
        <w:t xml:space="preserve"> a příspěvek vlastního díla. Chtějí předat posvátné dědictví dalším pokolením.</w:t>
      </w:r>
      <w:r w:rsidR="00DE5750">
        <w:rPr>
          <w:rFonts w:ascii="Times New Roman" w:hAnsi="Times New Roman" w:cs="Times New Roman"/>
          <w:sz w:val="24"/>
          <w:szCs w:val="24"/>
        </w:rPr>
        <w:t xml:space="preserve"> </w:t>
      </w:r>
      <w:r w:rsidR="0036136E">
        <w:rPr>
          <w:rFonts w:ascii="Times New Roman" w:hAnsi="Times New Roman" w:cs="Times New Roman"/>
          <w:sz w:val="24"/>
          <w:szCs w:val="24"/>
        </w:rPr>
        <w:t>P</w:t>
      </w:r>
      <w:r w:rsidR="00DE5750">
        <w:rPr>
          <w:rFonts w:ascii="Times New Roman" w:hAnsi="Times New Roman" w:cs="Times New Roman"/>
          <w:sz w:val="24"/>
          <w:szCs w:val="24"/>
        </w:rPr>
        <w:t>řístup k organizaci je založen na osobním aktivismu a ponechání vysoké míry autonomie jednotlivců. Snaží se i o stmelení nesourodých směrů.</w:t>
      </w:r>
      <w:r w:rsidRPr="00742D20">
        <w:rPr>
          <w:rFonts w:ascii="Times New Roman" w:hAnsi="Times New Roman" w:cs="Times New Roman"/>
          <w:sz w:val="24"/>
          <w:szCs w:val="24"/>
        </w:rPr>
        <w:t xml:space="preserve"> </w:t>
      </w:r>
      <w:r w:rsidR="00BB6693">
        <w:rPr>
          <w:rFonts w:ascii="Times New Roman" w:hAnsi="Times New Roman" w:cs="Times New Roman"/>
          <w:sz w:val="24"/>
          <w:szCs w:val="24"/>
        </w:rPr>
        <w:t>Pohanský kruh využívá Pohanský kodex, který obsahuje dvanáct zásad moderního pohanství. První zásada poukazuje na to, že pohanství je duchovním učením</w:t>
      </w:r>
      <w:r w:rsidR="0036136E">
        <w:rPr>
          <w:rFonts w:ascii="Times New Roman" w:hAnsi="Times New Roman" w:cs="Times New Roman"/>
          <w:sz w:val="24"/>
          <w:szCs w:val="24"/>
        </w:rPr>
        <w:t xml:space="preserve"> i </w:t>
      </w:r>
      <w:r w:rsidR="00BB6693">
        <w:rPr>
          <w:rFonts w:ascii="Times New Roman" w:hAnsi="Times New Roman" w:cs="Times New Roman"/>
          <w:sz w:val="24"/>
          <w:szCs w:val="24"/>
        </w:rPr>
        <w:t xml:space="preserve">životním stylem a není pouze vírou. Vysvětluje, že možnost dosáhnout duchovní moudrosti je možné ve všech dobách, národech i civilizacích. Potřebují duchovní moudrost k nejlepšímu prožití životů a k dosažení této moudrosti lze nalézt ve světě, který byl stvořen podle stejných zákonů jako byli stvořeni oni. K zásadám patří i </w:t>
      </w:r>
      <w:r w:rsidR="00BF5F7E">
        <w:rPr>
          <w:rFonts w:ascii="Times New Roman" w:hAnsi="Times New Roman" w:cs="Times New Roman"/>
          <w:sz w:val="24"/>
          <w:szCs w:val="24"/>
        </w:rPr>
        <w:t>připouštění, že neexistuje syntetický návod, jak žít a jaká přikázání dodržovat. Dle jejich kodexu je cesta každého jednotlivce jedinečná a neexistuje univerzální morálka. Důležitý je pro ně život v souladu se zákony přírody</w:t>
      </w:r>
      <w:r w:rsidR="0036136E">
        <w:rPr>
          <w:rFonts w:ascii="Times New Roman" w:hAnsi="Times New Roman" w:cs="Times New Roman"/>
          <w:sz w:val="24"/>
          <w:szCs w:val="24"/>
        </w:rPr>
        <w:t>. R</w:t>
      </w:r>
      <w:r w:rsidR="00BF5F7E">
        <w:rPr>
          <w:rFonts w:ascii="Times New Roman" w:hAnsi="Times New Roman" w:cs="Times New Roman"/>
          <w:sz w:val="24"/>
          <w:szCs w:val="24"/>
        </w:rPr>
        <w:t xml:space="preserve">ozpor s těmito zákony by vedl k pocitům odloučení, osamění, nenaplnění a následným rozvojem fyzických a duševních poruch. Kodex je založen na </w:t>
      </w:r>
      <w:r w:rsidR="0036136E">
        <w:rPr>
          <w:rFonts w:ascii="Times New Roman" w:hAnsi="Times New Roman" w:cs="Times New Roman"/>
          <w:sz w:val="24"/>
          <w:szCs w:val="24"/>
        </w:rPr>
        <w:t>uctívání</w:t>
      </w:r>
      <w:r w:rsidR="00BF5F7E">
        <w:rPr>
          <w:rFonts w:ascii="Times New Roman" w:hAnsi="Times New Roman" w:cs="Times New Roman"/>
          <w:sz w:val="24"/>
          <w:szCs w:val="24"/>
        </w:rPr>
        <w:t xml:space="preserve"> svých předků v linii rodiny, rodu i národa. Jednou ze zásad je též láska ke svým dětem a uctívání všech se stejnými hodnotami. Zásadou je též uvědomění, že lidské jednání často nelze oddělit na fyzické a duchovní, a tak v různých životních situacích mohou rozhodovat síly, které nelze vždy pochopit. </w:t>
      </w:r>
      <w:r w:rsidR="00225CA2">
        <w:rPr>
          <w:rFonts w:ascii="Times New Roman" w:hAnsi="Times New Roman" w:cs="Times New Roman"/>
          <w:sz w:val="24"/>
          <w:szCs w:val="24"/>
        </w:rPr>
        <w:t xml:space="preserve">V zásadách je zmíněno o tom, že každý živý tvor má místo v systému přírody a je mu prokazována úcta. Pohané si váží důstojnosti sebe i druhých. Důležitá je pro ně čest, pravdomluvnost, pohostinnost, otevřenost a život v souladu s přírodními principy. Předposlední zásadou je tolerantnost pohanů k vyznavačům jiné víry, ale jen v případě, že nebude použito hrubého donucování, verbálního nebo fyzického násilí. Poslední zásadou je uvědomění pohanů, že </w:t>
      </w:r>
      <w:r w:rsidR="00225CA2">
        <w:rPr>
          <w:rFonts w:ascii="Times New Roman" w:hAnsi="Times New Roman" w:cs="Times New Roman"/>
          <w:sz w:val="24"/>
          <w:szCs w:val="24"/>
        </w:rPr>
        <w:lastRenderedPageBreak/>
        <w:t xml:space="preserve">duchovní principy, které řídí tento svět jsou společné pro všechny jeho složky. To znamená, že posvátnost spatřují v celé přírodě a milují svět takový, jaký je. </w:t>
      </w:r>
      <w:r w:rsidRPr="00742D20">
        <w:rPr>
          <w:rFonts w:ascii="Times New Roman" w:hAnsi="Times New Roman" w:cs="Times New Roman"/>
          <w:sz w:val="24"/>
          <w:szCs w:val="24"/>
        </w:rPr>
        <w:t>K </w:t>
      </w:r>
      <w:r w:rsidR="009F076B">
        <w:rPr>
          <w:rFonts w:ascii="Times New Roman" w:hAnsi="Times New Roman" w:cs="Times New Roman"/>
          <w:sz w:val="24"/>
          <w:szCs w:val="24"/>
        </w:rPr>
        <w:t>činnostem</w:t>
      </w:r>
      <w:r w:rsidRPr="00742D20">
        <w:rPr>
          <w:rFonts w:ascii="Times New Roman" w:hAnsi="Times New Roman" w:cs="Times New Roman"/>
          <w:sz w:val="24"/>
          <w:szCs w:val="24"/>
        </w:rPr>
        <w:t xml:space="preserve">, které vytváří se řadí Zmapování duchovních míst „znásilněných“ křesťanstvím. Jedná se o to, kdy určitý krajinný prvek má pohanský název nebo předkřesťanskou historii, ale prvek byl přivlastněn cizí monoteistickou vírou. Cílem je shromáždit informace k těmto místům, aby se mohly opatřit informačními cedulemi, které budou vysvětlovat jejich skutečný význam.  </w:t>
      </w:r>
      <w:r w:rsidR="00742D20" w:rsidRPr="00742D20">
        <w:rPr>
          <w:rFonts w:ascii="Times New Roman" w:hAnsi="Times New Roman" w:cs="Times New Roman"/>
          <w:sz w:val="24"/>
          <w:szCs w:val="24"/>
        </w:rPr>
        <w:t xml:space="preserve">Mezi tyto místa už </w:t>
      </w:r>
      <w:r w:rsidR="00CA0C75">
        <w:rPr>
          <w:rFonts w:ascii="Times New Roman" w:hAnsi="Times New Roman" w:cs="Times New Roman"/>
          <w:sz w:val="24"/>
          <w:szCs w:val="24"/>
        </w:rPr>
        <w:t>P</w:t>
      </w:r>
      <w:r w:rsidR="00742D20" w:rsidRPr="00742D20">
        <w:rPr>
          <w:rFonts w:ascii="Times New Roman" w:hAnsi="Times New Roman" w:cs="Times New Roman"/>
          <w:sz w:val="24"/>
          <w:szCs w:val="24"/>
        </w:rPr>
        <w:t xml:space="preserve">ohanský kruh zařadil jeskyni Býčí, která se nachází v CHKO Moravský kras. </w:t>
      </w:r>
      <w:r w:rsidR="00742D20">
        <w:rPr>
          <w:rFonts w:ascii="Times New Roman" w:hAnsi="Times New Roman" w:cs="Times New Roman"/>
          <w:sz w:val="24"/>
          <w:szCs w:val="24"/>
        </w:rPr>
        <w:t>Jako další místo určili</w:t>
      </w:r>
      <w:r w:rsidR="00742D20" w:rsidRPr="00742D20">
        <w:rPr>
          <w:rFonts w:ascii="Times New Roman" w:hAnsi="Times New Roman" w:cs="Times New Roman"/>
          <w:sz w:val="24"/>
          <w:szCs w:val="24"/>
        </w:rPr>
        <w:t xml:space="preserve"> Staré Zámky, kde se nacházelo hradisko keltské a slovanské. Malý Blaník patří též </w:t>
      </w:r>
      <w:r w:rsidR="00742D20">
        <w:rPr>
          <w:rFonts w:ascii="Times New Roman" w:hAnsi="Times New Roman" w:cs="Times New Roman"/>
          <w:sz w:val="24"/>
          <w:szCs w:val="24"/>
        </w:rPr>
        <w:t xml:space="preserve">k jejím označeným </w:t>
      </w:r>
      <w:r w:rsidR="00742D20" w:rsidRPr="00742D20">
        <w:rPr>
          <w:rFonts w:ascii="Times New Roman" w:hAnsi="Times New Roman" w:cs="Times New Roman"/>
          <w:sz w:val="24"/>
          <w:szCs w:val="24"/>
        </w:rPr>
        <w:t>místům, kter</w:t>
      </w:r>
      <w:r w:rsidR="00742D20">
        <w:rPr>
          <w:rFonts w:ascii="Times New Roman" w:hAnsi="Times New Roman" w:cs="Times New Roman"/>
          <w:sz w:val="24"/>
          <w:szCs w:val="24"/>
        </w:rPr>
        <w:t xml:space="preserve">ou využívali již </w:t>
      </w:r>
      <w:r w:rsidR="00742D20" w:rsidRPr="00742D20">
        <w:rPr>
          <w:rFonts w:ascii="Times New Roman" w:hAnsi="Times New Roman" w:cs="Times New Roman"/>
          <w:sz w:val="24"/>
          <w:szCs w:val="24"/>
        </w:rPr>
        <w:t>pohané, ale uzurpovala si je</w:t>
      </w:r>
      <w:r w:rsidR="00742D20">
        <w:rPr>
          <w:rFonts w:ascii="Times New Roman" w:hAnsi="Times New Roman" w:cs="Times New Roman"/>
          <w:sz w:val="24"/>
          <w:szCs w:val="24"/>
        </w:rPr>
        <w:t xml:space="preserve"> </w:t>
      </w:r>
      <w:r w:rsidR="00742D20" w:rsidRPr="00742D20">
        <w:rPr>
          <w:rFonts w:ascii="Times New Roman" w:hAnsi="Times New Roman" w:cs="Times New Roman"/>
          <w:sz w:val="24"/>
          <w:szCs w:val="24"/>
        </w:rPr>
        <w:t>Katolická církev.</w:t>
      </w:r>
      <w:r w:rsidR="005D25EC">
        <w:rPr>
          <w:rStyle w:val="Znakapoznpodarou"/>
          <w:rFonts w:ascii="Times New Roman" w:hAnsi="Times New Roman" w:cs="Times New Roman"/>
          <w:sz w:val="24"/>
          <w:szCs w:val="24"/>
        </w:rPr>
        <w:footnoteReference w:id="8"/>
      </w:r>
    </w:p>
    <w:p w14:paraId="4C9F9DF9" w14:textId="4AC1A483" w:rsidR="008C456F" w:rsidRPr="008508B6" w:rsidRDefault="001A22F3" w:rsidP="001A22F3">
      <w:pPr>
        <w:pStyle w:val="Nadpis2"/>
        <w:rPr>
          <w:rFonts w:eastAsia="Times New Roman"/>
          <w:lang w:eastAsia="cs-CZ"/>
        </w:rPr>
      </w:pPr>
      <w:bookmarkStart w:id="10" w:name="_Toc93164285"/>
      <w:r>
        <w:rPr>
          <w:rFonts w:eastAsia="Times New Roman"/>
          <w:lang w:eastAsia="cs-CZ"/>
        </w:rPr>
        <w:t>2.2</w:t>
      </w:r>
      <w:r w:rsidR="00345C79">
        <w:rPr>
          <w:rFonts w:eastAsia="Times New Roman"/>
          <w:lang w:eastAsia="cs-CZ"/>
        </w:rPr>
        <w:t xml:space="preserve"> </w:t>
      </w:r>
      <w:r w:rsidR="008C456F" w:rsidRPr="008508B6">
        <w:rPr>
          <w:rFonts w:eastAsia="Times New Roman"/>
          <w:lang w:eastAsia="cs-CZ"/>
        </w:rPr>
        <w:t>Germánské novopohanství</w:t>
      </w:r>
      <w:bookmarkEnd w:id="10"/>
    </w:p>
    <w:p w14:paraId="227C44AE" w14:textId="628A1EA2" w:rsidR="008C456F" w:rsidRPr="000038B5" w:rsidRDefault="008C456F" w:rsidP="000038B5">
      <w:pPr>
        <w:spacing w:after="0" w:line="360" w:lineRule="auto"/>
        <w:ind w:firstLine="709"/>
        <w:jc w:val="both"/>
        <w:rPr>
          <w:rFonts w:ascii="Times New Roman" w:eastAsia="Times New Roman" w:hAnsi="Times New Roman" w:cs="Times New Roman"/>
          <w:sz w:val="24"/>
          <w:szCs w:val="24"/>
          <w:lang w:eastAsia="cs-CZ"/>
        </w:rPr>
      </w:pPr>
      <w:r w:rsidRPr="000038B5">
        <w:rPr>
          <w:rFonts w:ascii="Times New Roman" w:eastAsia="Times New Roman" w:hAnsi="Times New Roman" w:cs="Times New Roman"/>
          <w:sz w:val="24"/>
          <w:szCs w:val="24"/>
          <w:lang w:eastAsia="cs-CZ"/>
        </w:rPr>
        <w:t>Germáni představovali jednu z větví Indoevropanů. Nacházeli se hlavně území střední části Severoněmecké nížiny, Jutského poloostrovu, dánských ostrovů a jižní nížinaté oblasti Skandinávie. Germánské kmeny se rozvíjely v rámci třech hlavních skupin (severní, východní a západní). Nejlepším zdrojem informací o germánské (lépe řečeno severogermánské) mytologii je středověká severská literatura (a to zejména islandská, norská a dánská).</w:t>
      </w:r>
      <w:r w:rsidRPr="000038B5">
        <w:rPr>
          <w:rStyle w:val="Znakapoznpodarou"/>
          <w:rFonts w:ascii="Times New Roman" w:eastAsia="Times New Roman" w:hAnsi="Times New Roman" w:cs="Times New Roman"/>
          <w:sz w:val="24"/>
          <w:szCs w:val="24"/>
          <w:lang w:eastAsia="cs-CZ"/>
        </w:rPr>
        <w:footnoteReference w:id="9"/>
      </w:r>
    </w:p>
    <w:p w14:paraId="4D699A03" w14:textId="77777777" w:rsidR="009073F5" w:rsidRDefault="008C456F" w:rsidP="000038B5">
      <w:pPr>
        <w:spacing w:after="0" w:line="360" w:lineRule="auto"/>
        <w:ind w:firstLine="709"/>
        <w:jc w:val="both"/>
        <w:rPr>
          <w:rFonts w:ascii="Times New Roman" w:eastAsia="Times New Roman" w:hAnsi="Times New Roman" w:cs="Times New Roman"/>
          <w:sz w:val="24"/>
          <w:szCs w:val="24"/>
          <w:lang w:eastAsia="cs-CZ"/>
        </w:rPr>
      </w:pPr>
      <w:r w:rsidRPr="000038B5">
        <w:rPr>
          <w:rFonts w:ascii="Times New Roman" w:eastAsia="Times New Roman" w:hAnsi="Times New Roman" w:cs="Times New Roman"/>
          <w:sz w:val="24"/>
          <w:szCs w:val="24"/>
          <w:lang w:eastAsia="cs-CZ"/>
        </w:rPr>
        <w:t>Germánská mytologie nebyla a dodnes není tak známá jako mytologie řecká nebo římská. Důvodem může být to, že se v minulosti (už i ve středověku) nejvíce používala latina (latina byla univerzálním jazykem). O germánskou mytologii se začalo více mluvit až v období renesance (14. - 16. století), kdy byla srovnávána s Římany a byla vykreslována jako "upřímnější, čestnější a důvěryhodnější". Další vlnu zájmu lze pozorovat v souvislosti s romantismem v 19. století. Bohužel germánská mytologie nebyla vždy spojována s něčím pozitivním. Ve 20. století byla "zneužita" nacisty jako argument, který sloužil pro vysvětlení, a ospravedlnění jak politických jednání, tak i vojenských činů. V tomto období byly "ošpiněny" staré germánské symboly (například svastika-ta se později stala oficiálním symbolem Třetí říše). Po druhé světové válce byla germánská mytologie kvůli své ideologické zatížení tabuizována. Až v 60. tesech minulého století přišlo obnovení výzkumu v této oblasti, s cílem podat o mytologii Germánů pravdivé, nezkreslené a ideologicky neovlivněné informace.</w:t>
      </w:r>
      <w:r w:rsidRPr="000038B5">
        <w:rPr>
          <w:rStyle w:val="Znakapoznpodarou"/>
          <w:rFonts w:ascii="Times New Roman" w:eastAsia="Times New Roman" w:hAnsi="Times New Roman" w:cs="Times New Roman"/>
          <w:sz w:val="24"/>
          <w:szCs w:val="24"/>
          <w:lang w:eastAsia="cs-CZ"/>
        </w:rPr>
        <w:footnoteReference w:id="10"/>
      </w:r>
      <w:r w:rsidR="00A45744">
        <w:rPr>
          <w:rFonts w:ascii="Times New Roman" w:eastAsia="Times New Roman" w:hAnsi="Times New Roman" w:cs="Times New Roman"/>
          <w:sz w:val="24"/>
          <w:szCs w:val="24"/>
          <w:lang w:eastAsia="cs-CZ"/>
        </w:rPr>
        <w:t xml:space="preserve"> </w:t>
      </w:r>
    </w:p>
    <w:p w14:paraId="14639E48" w14:textId="67464A77" w:rsidR="008C456F" w:rsidRPr="000038B5" w:rsidRDefault="00771C72" w:rsidP="000038B5">
      <w:pPr>
        <w:spacing w:after="0" w:line="360" w:lineRule="auto"/>
        <w:ind w:firstLine="709"/>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České republice bylo germánské (severské) pohanství rozvíjeno až v 90. letech 20. století. </w:t>
      </w:r>
      <w:r w:rsidRPr="00771C72">
        <w:rPr>
          <w:rFonts w:ascii="Times New Roman" w:eastAsia="Times New Roman" w:hAnsi="Times New Roman" w:cs="Times New Roman"/>
          <w:sz w:val="24"/>
          <w:szCs w:val="24"/>
          <w:lang w:eastAsia="cs-CZ"/>
        </w:rPr>
        <w:t xml:space="preserve">V těchto letech vznikly například </w:t>
      </w:r>
      <w:proofErr w:type="spellStart"/>
      <w:r w:rsidRPr="00771C72">
        <w:rPr>
          <w:rStyle w:val="markedcontent"/>
          <w:rFonts w:ascii="Times New Roman" w:hAnsi="Times New Roman" w:cs="Times New Roman"/>
          <w:sz w:val="24"/>
          <w:szCs w:val="24"/>
        </w:rPr>
        <w:t>Fraternitas</w:t>
      </w:r>
      <w:proofErr w:type="spellEnd"/>
      <w:r w:rsidRPr="00771C72">
        <w:rPr>
          <w:rStyle w:val="markedcontent"/>
          <w:rFonts w:ascii="Times New Roman" w:hAnsi="Times New Roman" w:cs="Times New Roman"/>
          <w:sz w:val="24"/>
          <w:szCs w:val="24"/>
        </w:rPr>
        <w:t xml:space="preserve"> </w:t>
      </w:r>
      <w:proofErr w:type="spellStart"/>
      <w:r w:rsidRPr="00771C72">
        <w:rPr>
          <w:rStyle w:val="markedcontent"/>
          <w:rFonts w:ascii="Times New Roman" w:hAnsi="Times New Roman" w:cs="Times New Roman"/>
          <w:sz w:val="24"/>
          <w:szCs w:val="24"/>
        </w:rPr>
        <w:t>Ulfar</w:t>
      </w:r>
      <w:proofErr w:type="spellEnd"/>
      <w:r w:rsidRPr="00771C72">
        <w:rPr>
          <w:rStyle w:val="markedcontent"/>
          <w:rFonts w:ascii="Times New Roman" w:hAnsi="Times New Roman" w:cs="Times New Roman"/>
          <w:sz w:val="24"/>
          <w:szCs w:val="24"/>
        </w:rPr>
        <w:t xml:space="preserve"> a </w:t>
      </w:r>
      <w:proofErr w:type="spellStart"/>
      <w:r w:rsidRPr="00771C72">
        <w:rPr>
          <w:rStyle w:val="markedcontent"/>
          <w:rFonts w:ascii="Times New Roman" w:hAnsi="Times New Roman" w:cs="Times New Roman"/>
          <w:sz w:val="24"/>
          <w:szCs w:val="24"/>
        </w:rPr>
        <w:t>Heathen</w:t>
      </w:r>
      <w:proofErr w:type="spellEnd"/>
      <w:r w:rsidRPr="00771C72">
        <w:rPr>
          <w:rStyle w:val="markedcontent"/>
          <w:rFonts w:ascii="Times New Roman" w:hAnsi="Times New Roman" w:cs="Times New Roman"/>
          <w:sz w:val="24"/>
          <w:szCs w:val="24"/>
        </w:rPr>
        <w:t xml:space="preserve"> </w:t>
      </w:r>
      <w:proofErr w:type="spellStart"/>
      <w:r w:rsidRPr="00771C72">
        <w:rPr>
          <w:rStyle w:val="markedcontent"/>
          <w:rFonts w:ascii="Times New Roman" w:hAnsi="Times New Roman" w:cs="Times New Roman"/>
          <w:sz w:val="24"/>
          <w:szCs w:val="24"/>
        </w:rPr>
        <w:t>Hearths</w:t>
      </w:r>
      <w:proofErr w:type="spellEnd"/>
      <w:r w:rsidRPr="00771C72">
        <w:rPr>
          <w:rStyle w:val="markedcontent"/>
          <w:rFonts w:ascii="Times New Roman" w:hAnsi="Times New Roman" w:cs="Times New Roman"/>
          <w:sz w:val="24"/>
          <w:szCs w:val="24"/>
        </w:rPr>
        <w:t xml:space="preserve"> </w:t>
      </w:r>
      <w:proofErr w:type="spellStart"/>
      <w:r w:rsidRPr="00771C72">
        <w:rPr>
          <w:rStyle w:val="markedcontent"/>
          <w:rFonts w:ascii="Times New Roman" w:hAnsi="Times New Roman" w:cs="Times New Roman"/>
          <w:sz w:val="24"/>
          <w:szCs w:val="24"/>
        </w:rPr>
        <w:t>from</w:t>
      </w:r>
      <w:proofErr w:type="spellEnd"/>
      <w:r w:rsidRPr="00771C72">
        <w:rPr>
          <w:rStyle w:val="markedcontent"/>
          <w:rFonts w:ascii="Times New Roman" w:hAnsi="Times New Roman" w:cs="Times New Roman"/>
          <w:sz w:val="24"/>
          <w:szCs w:val="24"/>
        </w:rPr>
        <w:t xml:space="preserve"> </w:t>
      </w:r>
      <w:proofErr w:type="spellStart"/>
      <w:r w:rsidRPr="00771C72">
        <w:rPr>
          <w:rStyle w:val="markedcontent"/>
          <w:rFonts w:ascii="Times New Roman" w:hAnsi="Times New Roman" w:cs="Times New Roman"/>
          <w:sz w:val="24"/>
          <w:szCs w:val="24"/>
        </w:rPr>
        <w:t>Boiohaemum</w:t>
      </w:r>
      <w:proofErr w:type="spellEnd"/>
      <w:r w:rsidRPr="00771C72">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Tyto </w:t>
      </w:r>
      <w:r w:rsidRPr="00771C72">
        <w:rPr>
          <w:rStyle w:val="markedcontent"/>
          <w:rFonts w:ascii="Times New Roman" w:hAnsi="Times New Roman" w:cs="Times New Roman"/>
          <w:sz w:val="24"/>
          <w:szCs w:val="24"/>
        </w:rPr>
        <w:t xml:space="preserve">dvě skupiny se další roky přeměňovaly a </w:t>
      </w:r>
      <w:proofErr w:type="spellStart"/>
      <w:r w:rsidRPr="00771C72">
        <w:rPr>
          <w:rStyle w:val="markedcontent"/>
          <w:rFonts w:ascii="Times New Roman" w:hAnsi="Times New Roman" w:cs="Times New Roman"/>
          <w:sz w:val="24"/>
          <w:szCs w:val="24"/>
        </w:rPr>
        <w:t>Fraternitas</w:t>
      </w:r>
      <w:proofErr w:type="spellEnd"/>
      <w:r w:rsidRPr="00771C72">
        <w:rPr>
          <w:rStyle w:val="markedcontent"/>
          <w:rFonts w:ascii="Times New Roman" w:hAnsi="Times New Roman" w:cs="Times New Roman"/>
          <w:sz w:val="24"/>
          <w:szCs w:val="24"/>
        </w:rPr>
        <w:t xml:space="preserve"> </w:t>
      </w:r>
      <w:proofErr w:type="spellStart"/>
      <w:r w:rsidRPr="00771C72">
        <w:rPr>
          <w:rStyle w:val="markedcontent"/>
          <w:rFonts w:ascii="Times New Roman" w:hAnsi="Times New Roman" w:cs="Times New Roman"/>
          <w:sz w:val="24"/>
          <w:szCs w:val="24"/>
        </w:rPr>
        <w:t>Ulfar</w:t>
      </w:r>
      <w:proofErr w:type="spellEnd"/>
      <w:r w:rsidRPr="00771C72">
        <w:rPr>
          <w:rStyle w:val="markedcontent"/>
          <w:rFonts w:ascii="Times New Roman" w:hAnsi="Times New Roman" w:cs="Times New Roman"/>
          <w:sz w:val="24"/>
          <w:szCs w:val="24"/>
        </w:rPr>
        <w:t xml:space="preserve"> v roce 2000 </w:t>
      </w:r>
      <w:r w:rsidRPr="00771C72">
        <w:rPr>
          <w:rStyle w:val="markedcontent"/>
          <w:rFonts w:ascii="Times New Roman" w:hAnsi="Times New Roman" w:cs="Times New Roman"/>
          <w:sz w:val="24"/>
          <w:szCs w:val="24"/>
        </w:rPr>
        <w:lastRenderedPageBreak/>
        <w:t>úplně zanikl. V</w:t>
      </w:r>
      <w:r>
        <w:rPr>
          <w:rStyle w:val="markedcontent"/>
          <w:rFonts w:ascii="Times New Roman" w:hAnsi="Times New Roman" w:cs="Times New Roman"/>
          <w:sz w:val="24"/>
          <w:szCs w:val="24"/>
        </w:rPr>
        <w:t> </w:t>
      </w:r>
      <w:r w:rsidRPr="00771C72">
        <w:rPr>
          <w:rStyle w:val="markedcontent"/>
          <w:rFonts w:ascii="Times New Roman" w:hAnsi="Times New Roman" w:cs="Times New Roman"/>
          <w:sz w:val="24"/>
          <w:szCs w:val="24"/>
        </w:rPr>
        <w:t>současnost</w:t>
      </w:r>
      <w:r>
        <w:rPr>
          <w:rStyle w:val="markedcontent"/>
          <w:rFonts w:ascii="Times New Roman" w:hAnsi="Times New Roman" w:cs="Times New Roman"/>
          <w:sz w:val="24"/>
          <w:szCs w:val="24"/>
        </w:rPr>
        <w:t>i v ČR nalezneme pouze</w:t>
      </w:r>
      <w:r w:rsidRPr="00771C72">
        <w:rPr>
          <w:rStyle w:val="markedcontent"/>
          <w:rFonts w:ascii="Times New Roman" w:hAnsi="Times New Roman" w:cs="Times New Roman"/>
          <w:sz w:val="24"/>
          <w:szCs w:val="24"/>
        </w:rPr>
        <w:t xml:space="preserve"> menší lokální skupiny, které nejsou nějak</w:t>
      </w:r>
      <w:r w:rsidRPr="00771C72">
        <w:rPr>
          <w:rFonts w:ascii="Times New Roman" w:hAnsi="Times New Roman" w:cs="Times New Roman"/>
          <w:sz w:val="24"/>
          <w:szCs w:val="24"/>
        </w:rPr>
        <w:br/>
      </w:r>
      <w:r w:rsidRPr="00771C72">
        <w:rPr>
          <w:rStyle w:val="markedcontent"/>
          <w:rFonts w:ascii="Times New Roman" w:hAnsi="Times New Roman" w:cs="Times New Roman"/>
          <w:sz w:val="24"/>
          <w:szCs w:val="24"/>
        </w:rPr>
        <w:t>výrazně organizovány, co se týče struktury ani akcí. Celkem se v České republice</w:t>
      </w:r>
      <w:r w:rsidRPr="00771C72">
        <w:rPr>
          <w:rFonts w:ascii="Times New Roman" w:hAnsi="Times New Roman" w:cs="Times New Roman"/>
          <w:sz w:val="24"/>
          <w:szCs w:val="24"/>
        </w:rPr>
        <w:br/>
      </w:r>
      <w:r w:rsidRPr="00771C72">
        <w:rPr>
          <w:rStyle w:val="markedcontent"/>
          <w:rFonts w:ascii="Times New Roman" w:hAnsi="Times New Roman" w:cs="Times New Roman"/>
          <w:sz w:val="24"/>
          <w:szCs w:val="24"/>
        </w:rPr>
        <w:t>projevuje asi několik desítek germánských novopohanů, z nichž jsou mnozí samotáři,</w:t>
      </w:r>
      <w:r w:rsidRPr="00771C72">
        <w:rPr>
          <w:rFonts w:ascii="Times New Roman" w:hAnsi="Times New Roman" w:cs="Times New Roman"/>
          <w:sz w:val="24"/>
          <w:szCs w:val="24"/>
        </w:rPr>
        <w:br/>
      </w:r>
      <w:r w:rsidRPr="00771C72">
        <w:rPr>
          <w:rStyle w:val="markedcontent"/>
          <w:rFonts w:ascii="Times New Roman" w:hAnsi="Times New Roman" w:cs="Times New Roman"/>
          <w:sz w:val="24"/>
          <w:szCs w:val="24"/>
        </w:rPr>
        <w:t>kteří nemají zájem se sdružovat ve spolcích.</w:t>
      </w:r>
      <w:r>
        <w:rPr>
          <w:rStyle w:val="markedcontent"/>
          <w:rFonts w:ascii="Times New Roman" w:hAnsi="Times New Roman" w:cs="Times New Roman"/>
          <w:sz w:val="24"/>
          <w:szCs w:val="24"/>
        </w:rPr>
        <w:t xml:space="preserve"> Jedním z větších uskupení je Bratrstvo vlků.</w:t>
      </w:r>
      <w:r w:rsidR="009073F5">
        <w:rPr>
          <w:rStyle w:val="Znakapoznpodarou"/>
          <w:rFonts w:ascii="Times New Roman" w:hAnsi="Times New Roman" w:cs="Times New Roman"/>
          <w:sz w:val="24"/>
          <w:szCs w:val="24"/>
        </w:rPr>
        <w:footnoteReference w:id="11"/>
      </w:r>
    </w:p>
    <w:p w14:paraId="4CBBE62E" w14:textId="4DA590FC" w:rsidR="008C456F" w:rsidRPr="008508B6" w:rsidRDefault="001A22F3" w:rsidP="008C456F">
      <w:pPr>
        <w:pStyle w:val="Nadpis3"/>
        <w:rPr>
          <w:rFonts w:eastAsia="Times New Roman"/>
          <w:lang w:eastAsia="cs-CZ"/>
        </w:rPr>
      </w:pPr>
      <w:bookmarkStart w:id="11" w:name="_Toc93164286"/>
      <w:r>
        <w:rPr>
          <w:rFonts w:eastAsia="Times New Roman"/>
          <w:lang w:eastAsia="cs-CZ"/>
        </w:rPr>
        <w:t>2</w:t>
      </w:r>
      <w:r w:rsidR="00345C79">
        <w:rPr>
          <w:rFonts w:eastAsia="Times New Roman"/>
          <w:lang w:eastAsia="cs-CZ"/>
        </w:rPr>
        <w:t xml:space="preserve">.2.1 </w:t>
      </w:r>
      <w:r w:rsidR="00A45744">
        <w:rPr>
          <w:rFonts w:eastAsia="Times New Roman"/>
          <w:lang w:eastAsia="cs-CZ"/>
        </w:rPr>
        <w:t>Bratrstvo vlků</w:t>
      </w:r>
      <w:bookmarkEnd w:id="11"/>
    </w:p>
    <w:p w14:paraId="5F7A4B20" w14:textId="11DEF4BA" w:rsidR="008C456F" w:rsidRPr="008C456F" w:rsidRDefault="008C456F" w:rsidP="000038B5">
      <w:pPr>
        <w:spacing w:after="0" w:line="360" w:lineRule="auto"/>
        <w:ind w:firstLine="709"/>
        <w:jc w:val="both"/>
        <w:rPr>
          <w:rFonts w:ascii="Times New Roman" w:eastAsia="Times New Roman" w:hAnsi="Times New Roman" w:cs="Times New Roman"/>
          <w:sz w:val="24"/>
          <w:szCs w:val="24"/>
          <w:lang w:eastAsia="cs-CZ"/>
        </w:rPr>
      </w:pPr>
      <w:r w:rsidRPr="008C456F">
        <w:rPr>
          <w:rFonts w:ascii="Times New Roman" w:eastAsia="Times New Roman" w:hAnsi="Times New Roman" w:cs="Times New Roman"/>
          <w:sz w:val="24"/>
          <w:szCs w:val="24"/>
          <w:lang w:eastAsia="cs-CZ"/>
        </w:rPr>
        <w:t xml:space="preserve">Na území České republiky můžeme najít například Vlčí kult. Vlčí kult je souhrnné pojmenování pro mnoho pojetí uctívání vlka a může mít různé podoby. Obecně jsou to tedy lidé, kteří vyznávají Vlčí kult a dále se dělí na menší skupinky ("smečky"), které jsou propojeny a spolupracují. I když spolupracují, jsou na sobě nezávislé a v některých detailech se od sebe liší (základní věci jsou u všech stejné). Jednou z této menší skupinky jsou </w:t>
      </w:r>
      <w:r w:rsidR="00C44ED2">
        <w:rPr>
          <w:rFonts w:ascii="Times New Roman" w:eastAsia="Times New Roman" w:hAnsi="Times New Roman" w:cs="Times New Roman"/>
          <w:sz w:val="24"/>
          <w:szCs w:val="24"/>
          <w:lang w:eastAsia="cs-CZ"/>
        </w:rPr>
        <w:t>Bratrstvo vlků (</w:t>
      </w:r>
      <w:proofErr w:type="spellStart"/>
      <w:r w:rsidRPr="008C456F">
        <w:rPr>
          <w:rFonts w:ascii="Times New Roman" w:eastAsia="Times New Roman" w:hAnsi="Times New Roman" w:cs="Times New Roman"/>
          <w:sz w:val="24"/>
          <w:szCs w:val="24"/>
          <w:lang w:eastAsia="cs-CZ"/>
        </w:rPr>
        <w:t>Brothrjus</w:t>
      </w:r>
      <w:proofErr w:type="spellEnd"/>
      <w:r w:rsidRPr="008C456F">
        <w:rPr>
          <w:rFonts w:ascii="Times New Roman" w:eastAsia="Times New Roman" w:hAnsi="Times New Roman" w:cs="Times New Roman"/>
          <w:sz w:val="24"/>
          <w:szCs w:val="24"/>
          <w:lang w:eastAsia="cs-CZ"/>
        </w:rPr>
        <w:t xml:space="preserve"> </w:t>
      </w:r>
      <w:proofErr w:type="spellStart"/>
      <w:r w:rsidRPr="008C456F">
        <w:rPr>
          <w:rFonts w:ascii="Times New Roman" w:eastAsia="Times New Roman" w:hAnsi="Times New Roman" w:cs="Times New Roman"/>
          <w:sz w:val="24"/>
          <w:szCs w:val="24"/>
          <w:lang w:eastAsia="cs-CZ"/>
        </w:rPr>
        <w:t>Wulfe</w:t>
      </w:r>
      <w:proofErr w:type="spellEnd"/>
      <w:r w:rsidR="00C44ED2">
        <w:rPr>
          <w:rFonts w:ascii="Times New Roman" w:eastAsia="Times New Roman" w:hAnsi="Times New Roman" w:cs="Times New Roman"/>
          <w:sz w:val="24"/>
          <w:szCs w:val="24"/>
          <w:lang w:eastAsia="cs-CZ"/>
        </w:rPr>
        <w:t>)</w:t>
      </w:r>
      <w:r w:rsidRPr="008C456F">
        <w:rPr>
          <w:rFonts w:ascii="Times New Roman" w:eastAsia="Times New Roman" w:hAnsi="Times New Roman" w:cs="Times New Roman"/>
          <w:sz w:val="24"/>
          <w:szCs w:val="24"/>
          <w:lang w:eastAsia="cs-CZ"/>
        </w:rPr>
        <w:t>, ta je nejdéle existující smečka a pohanské uskupení v České republice (vznikla v roce 1989). Tato skupina vychází z dávných lovecko-sběračských kmenů a jejich zvířecích kultů. Rámec převzali právě z germánské tradice, kde vlčí stopa představuje sílu. Inspirují se dále také u národů Sibiře a Indiánů. Silný vliv má také šamanismus. Tato smečka má panteon vlčích božstev, jejichž jména pochází z germánské tradice, stejně tak i jejich základní charakteristika. Tradice také pocházejí z germánské mytologie.</w:t>
      </w:r>
      <w:r w:rsidRPr="008C456F">
        <w:rPr>
          <w:rStyle w:val="Znakapoznpodarou"/>
          <w:rFonts w:ascii="Times New Roman" w:eastAsia="Times New Roman" w:hAnsi="Times New Roman" w:cs="Times New Roman"/>
          <w:sz w:val="24"/>
          <w:szCs w:val="24"/>
          <w:lang w:eastAsia="cs-CZ"/>
        </w:rPr>
        <w:footnoteReference w:id="12"/>
      </w:r>
      <w:r w:rsidRPr="008C456F">
        <w:rPr>
          <w:rFonts w:ascii="Times New Roman" w:eastAsia="Times New Roman" w:hAnsi="Times New Roman" w:cs="Times New Roman"/>
          <w:sz w:val="24"/>
          <w:szCs w:val="24"/>
          <w:lang w:eastAsia="cs-CZ"/>
        </w:rPr>
        <w:t xml:space="preserve"> </w:t>
      </w:r>
    </w:p>
    <w:p w14:paraId="5A2F4C8A" w14:textId="223DE8CE" w:rsidR="008C456F" w:rsidRPr="008C456F" w:rsidRDefault="008C456F" w:rsidP="000038B5">
      <w:pPr>
        <w:spacing w:after="0" w:line="360" w:lineRule="auto"/>
        <w:ind w:firstLine="709"/>
        <w:jc w:val="both"/>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Bratrstvo převzalo systém osmi svátků. Tento systém lze najít v přírodě přirozeně, a tak je velmi snadné se s ním spojit. Každé ze čtyř ročních období se dále dělí na dva úseky, čímž vznikne možnost ještě hlubšího vnímání přírodních cyklů. Ke každému z osmi svátků patří jeden strom, který je nějakým způsobem významný právě v daném období. Může to být čas prvního zelenání (modřín) nebo květu (lípa), plodů (jabloň) nebo spojení se záhrobím (jalovec). Dalšími stromy jsou borovice, modřín, dub a bříza.  Vždy jsou to však stromy, které jsou v tu dobu v aktivní fázi, takže zde nenajdete kupříkladu listnatý strom v zimním období. Dřeva těchto stromů se používají k zapalování posvátných ohňů při jednotlivých svátcích i ke zdobení posvátných míst.</w:t>
      </w:r>
      <w:r w:rsidR="000038B5">
        <w:rPr>
          <w:rStyle w:val="Znakapoznpodarou"/>
          <w:rFonts w:ascii="Times New Roman" w:eastAsia="Times New Roman" w:hAnsi="Times New Roman" w:cs="Times New Roman"/>
          <w:sz w:val="24"/>
          <w:szCs w:val="24"/>
          <w:lang w:eastAsia="cs-CZ"/>
        </w:rPr>
        <w:footnoteReference w:id="13"/>
      </w:r>
      <w:r w:rsidRPr="008508B6">
        <w:rPr>
          <w:rFonts w:ascii="Times New Roman" w:eastAsia="Times New Roman" w:hAnsi="Times New Roman" w:cs="Times New Roman"/>
          <w:sz w:val="24"/>
          <w:szCs w:val="24"/>
          <w:lang w:eastAsia="cs-CZ"/>
        </w:rPr>
        <w:t> </w:t>
      </w:r>
    </w:p>
    <w:p w14:paraId="432FD12C" w14:textId="220C784A" w:rsidR="008C456F" w:rsidRPr="008508B6" w:rsidRDefault="001A22F3" w:rsidP="00CA4C71">
      <w:pPr>
        <w:pStyle w:val="Nadpis2"/>
        <w:rPr>
          <w:rFonts w:eastAsia="Times New Roman"/>
          <w:lang w:eastAsia="cs-CZ"/>
        </w:rPr>
      </w:pPr>
      <w:bookmarkStart w:id="12" w:name="_Toc93164287"/>
      <w:r>
        <w:rPr>
          <w:rFonts w:eastAsia="Times New Roman"/>
          <w:lang w:eastAsia="cs-CZ"/>
        </w:rPr>
        <w:t>2</w:t>
      </w:r>
      <w:r w:rsidR="00345C79">
        <w:rPr>
          <w:rFonts w:eastAsia="Times New Roman"/>
          <w:lang w:eastAsia="cs-CZ"/>
        </w:rPr>
        <w:t xml:space="preserve">.3 </w:t>
      </w:r>
      <w:r w:rsidR="008C456F" w:rsidRPr="008508B6">
        <w:rPr>
          <w:rFonts w:eastAsia="Times New Roman"/>
          <w:lang w:eastAsia="cs-CZ"/>
        </w:rPr>
        <w:t>Slovanské novopohanství</w:t>
      </w:r>
      <w:bookmarkEnd w:id="12"/>
    </w:p>
    <w:p w14:paraId="6AD278FF" w14:textId="77777777" w:rsidR="003C730C" w:rsidRPr="003C730C" w:rsidRDefault="008C456F" w:rsidP="00CA4C71">
      <w:pPr>
        <w:spacing w:after="0" w:line="360" w:lineRule="auto"/>
        <w:ind w:firstLine="708"/>
        <w:jc w:val="both"/>
        <w:rPr>
          <w:rFonts w:ascii="Times New Roman" w:eastAsia="Times New Roman" w:hAnsi="Times New Roman" w:cs="Times New Roman"/>
          <w:sz w:val="24"/>
          <w:szCs w:val="24"/>
          <w:lang w:eastAsia="cs-CZ"/>
        </w:rPr>
      </w:pPr>
      <w:r w:rsidRPr="003C730C">
        <w:rPr>
          <w:rFonts w:ascii="Times New Roman" w:hAnsi="Times New Roman" w:cs="Times New Roman"/>
          <w:sz w:val="24"/>
          <w:szCs w:val="24"/>
        </w:rPr>
        <w:t xml:space="preserve">Slovanské náboženství, nebo běžně také slovanské pohanství, staroslovanské náboženství apod. jsou tradičně užívaná označení pro původní </w:t>
      </w:r>
      <w:hyperlink r:id="rId10" w:tooltip="Náboženství" w:history="1">
        <w:r w:rsidRPr="003C730C">
          <w:rPr>
            <w:rStyle w:val="Hypertextovodkaz"/>
            <w:rFonts w:ascii="Times New Roman" w:hAnsi="Times New Roman" w:cs="Times New Roman"/>
            <w:color w:val="auto"/>
            <w:sz w:val="24"/>
            <w:szCs w:val="24"/>
            <w:u w:val="none"/>
          </w:rPr>
          <w:t>náboženství</w:t>
        </w:r>
      </w:hyperlink>
      <w:r w:rsidRPr="003C730C">
        <w:rPr>
          <w:rFonts w:ascii="Times New Roman" w:hAnsi="Times New Roman" w:cs="Times New Roman"/>
          <w:sz w:val="24"/>
          <w:szCs w:val="24"/>
        </w:rPr>
        <w:t xml:space="preserve"> </w:t>
      </w:r>
      <w:hyperlink r:id="rId11" w:tooltip="Slované" w:history="1">
        <w:r w:rsidRPr="003C730C">
          <w:rPr>
            <w:rStyle w:val="Hypertextovodkaz"/>
            <w:rFonts w:ascii="Times New Roman" w:hAnsi="Times New Roman" w:cs="Times New Roman"/>
            <w:color w:val="auto"/>
            <w:sz w:val="24"/>
            <w:szCs w:val="24"/>
            <w:u w:val="none"/>
          </w:rPr>
          <w:t>Slovanů</w:t>
        </w:r>
      </w:hyperlink>
      <w:r w:rsidRPr="003C730C">
        <w:rPr>
          <w:rFonts w:ascii="Times New Roman" w:hAnsi="Times New Roman" w:cs="Times New Roman"/>
          <w:sz w:val="24"/>
          <w:szCs w:val="24"/>
        </w:rPr>
        <w:t xml:space="preserve"> před jejich přijetím křesťanství. </w:t>
      </w:r>
      <w:r w:rsidRPr="003C730C">
        <w:rPr>
          <w:rFonts w:ascii="Times New Roman" w:eastAsia="Times New Roman" w:hAnsi="Times New Roman" w:cs="Times New Roman"/>
          <w:sz w:val="24"/>
          <w:szCs w:val="24"/>
          <w:lang w:eastAsia="cs-CZ"/>
        </w:rPr>
        <w:t xml:space="preserve">Slovanské náboženství, podobně jako další indoevropská náboženství, je náboženstvím polyteistickým (uctívání více bohů), tedy obecně pojaté božství se projevuje v </w:t>
      </w:r>
      <w:r w:rsidRPr="003C730C">
        <w:rPr>
          <w:rFonts w:ascii="Times New Roman" w:eastAsia="Times New Roman" w:hAnsi="Times New Roman" w:cs="Times New Roman"/>
          <w:sz w:val="24"/>
          <w:szCs w:val="24"/>
          <w:lang w:eastAsia="cs-CZ"/>
        </w:rPr>
        <w:lastRenderedPageBreak/>
        <w:t>mnoha božských individualitách obdařených vlastní vůlí. Tyto božské individuality (bohové a bohyně) mají mezi sebou určité vazby a jsou provázány vztahy různých charakterů, charakteristické je také jejich hierarchické postavení. Na nejvyšším místě panteonu stojí prabůh, otec ostatních bohů a svrchovaný pán nebes – Svaroh. Ostatní bohové jsou tím vznešenější, čím jsou mu po krvi bližší.</w:t>
      </w:r>
      <w:r w:rsidRPr="003C730C">
        <w:rPr>
          <w:rStyle w:val="Znakapoznpodarou"/>
          <w:rFonts w:ascii="Times New Roman" w:eastAsia="Times New Roman" w:hAnsi="Times New Roman" w:cs="Times New Roman"/>
          <w:sz w:val="24"/>
          <w:szCs w:val="24"/>
          <w:lang w:eastAsia="cs-CZ"/>
        </w:rPr>
        <w:footnoteReference w:id="14"/>
      </w:r>
      <w:r w:rsidR="003C730C" w:rsidRPr="003C730C">
        <w:rPr>
          <w:rFonts w:ascii="Times New Roman" w:eastAsia="Times New Roman" w:hAnsi="Times New Roman" w:cs="Times New Roman"/>
          <w:sz w:val="24"/>
          <w:szCs w:val="24"/>
          <w:lang w:eastAsia="cs-CZ"/>
        </w:rPr>
        <w:t xml:space="preserve"> </w:t>
      </w:r>
    </w:p>
    <w:p w14:paraId="628CD492" w14:textId="2E84DAFC" w:rsidR="00CA4C71" w:rsidRPr="00CA4C71" w:rsidRDefault="003C730C" w:rsidP="002043F1">
      <w:pPr>
        <w:spacing w:after="0" w:line="360" w:lineRule="auto"/>
        <w:ind w:firstLine="708"/>
        <w:jc w:val="both"/>
        <w:rPr>
          <w:rFonts w:ascii="Times New Roman" w:hAnsi="Times New Roman" w:cs="Times New Roman"/>
          <w:sz w:val="24"/>
          <w:szCs w:val="24"/>
        </w:rPr>
      </w:pPr>
      <w:r w:rsidRPr="003C730C">
        <w:rPr>
          <w:rFonts w:ascii="Times New Roman" w:eastAsia="Times New Roman" w:hAnsi="Times New Roman" w:cs="Times New Roman"/>
          <w:sz w:val="24"/>
          <w:szCs w:val="24"/>
          <w:lang w:eastAsia="cs-CZ"/>
        </w:rPr>
        <w:t xml:space="preserve">Rodná víra je v České republice největším společenstvím slovanského novopohanství, které funguje dodnes. Některá společenství již v minulosti zanikla, byla to například </w:t>
      </w:r>
      <w:r w:rsidRPr="003C730C">
        <w:rPr>
          <w:rStyle w:val="markedcontent"/>
          <w:rFonts w:ascii="Times New Roman" w:hAnsi="Times New Roman" w:cs="Times New Roman"/>
          <w:sz w:val="24"/>
          <w:szCs w:val="24"/>
        </w:rPr>
        <w:t>Společnost pro</w:t>
      </w:r>
      <w:r w:rsidRPr="003C730C">
        <w:rPr>
          <w:rFonts w:ascii="Times New Roman" w:hAnsi="Times New Roman" w:cs="Times New Roman"/>
          <w:sz w:val="24"/>
          <w:szCs w:val="24"/>
        </w:rPr>
        <w:t xml:space="preserve"> </w:t>
      </w:r>
      <w:r w:rsidRPr="003C730C">
        <w:rPr>
          <w:rStyle w:val="markedcontent"/>
          <w:rFonts w:ascii="Times New Roman" w:hAnsi="Times New Roman" w:cs="Times New Roman"/>
          <w:sz w:val="24"/>
          <w:szCs w:val="24"/>
        </w:rPr>
        <w:t>obranu národních hodnot, která existovala do roku 2007. Tato skupina se spojovala s pravicovými názory</w:t>
      </w:r>
      <w:r w:rsidRPr="003C730C">
        <w:rPr>
          <w:rFonts w:ascii="Times New Roman" w:hAnsi="Times New Roman" w:cs="Times New Roman"/>
          <w:sz w:val="24"/>
          <w:szCs w:val="24"/>
        </w:rPr>
        <w:t xml:space="preserve"> </w:t>
      </w:r>
      <w:r w:rsidRPr="003C730C">
        <w:rPr>
          <w:rStyle w:val="markedcontent"/>
          <w:rFonts w:ascii="Times New Roman" w:hAnsi="Times New Roman" w:cs="Times New Roman"/>
          <w:sz w:val="24"/>
          <w:szCs w:val="24"/>
        </w:rPr>
        <w:t>a skupinami.</w:t>
      </w:r>
      <w:r w:rsidRPr="003C730C">
        <w:rPr>
          <w:rStyle w:val="Znakapoznpodarou"/>
          <w:rFonts w:ascii="Times New Roman" w:hAnsi="Times New Roman" w:cs="Times New Roman"/>
          <w:sz w:val="24"/>
          <w:szCs w:val="24"/>
        </w:rPr>
        <w:footnoteReference w:id="15"/>
      </w:r>
    </w:p>
    <w:p w14:paraId="6F5F8D4B" w14:textId="74C6A1F3" w:rsidR="008C456F" w:rsidRPr="008508B6" w:rsidRDefault="001A22F3" w:rsidP="00CA4C71">
      <w:pPr>
        <w:pStyle w:val="Nadpis3"/>
        <w:spacing w:after="160"/>
        <w:rPr>
          <w:rFonts w:eastAsia="Times New Roman"/>
          <w:lang w:eastAsia="cs-CZ"/>
        </w:rPr>
      </w:pPr>
      <w:bookmarkStart w:id="13" w:name="_Toc93164288"/>
      <w:r>
        <w:rPr>
          <w:rFonts w:eastAsia="Times New Roman"/>
          <w:lang w:eastAsia="cs-CZ"/>
        </w:rPr>
        <w:t>2</w:t>
      </w:r>
      <w:r w:rsidR="00345C79">
        <w:rPr>
          <w:rFonts w:eastAsia="Times New Roman"/>
          <w:lang w:eastAsia="cs-CZ"/>
        </w:rPr>
        <w:t xml:space="preserve">.3.1 </w:t>
      </w:r>
      <w:r w:rsidR="00CD3AF9">
        <w:rPr>
          <w:rFonts w:eastAsia="Times New Roman"/>
          <w:lang w:eastAsia="cs-CZ"/>
        </w:rPr>
        <w:t>Rodná víra</w:t>
      </w:r>
      <w:bookmarkEnd w:id="13"/>
    </w:p>
    <w:p w14:paraId="760C1B15" w14:textId="77777777" w:rsidR="008C456F" w:rsidRPr="008C456F" w:rsidRDefault="008C456F" w:rsidP="00CA4C71">
      <w:pPr>
        <w:spacing w:after="0" w:line="360" w:lineRule="auto"/>
        <w:ind w:firstLine="708"/>
        <w:jc w:val="both"/>
        <w:rPr>
          <w:rFonts w:ascii="Times New Roman" w:eastAsia="Times New Roman" w:hAnsi="Times New Roman" w:cs="Times New Roman"/>
          <w:sz w:val="24"/>
          <w:szCs w:val="24"/>
          <w:lang w:eastAsia="cs-CZ"/>
        </w:rPr>
      </w:pPr>
      <w:r w:rsidRPr="008C456F">
        <w:rPr>
          <w:rFonts w:ascii="Times New Roman" w:hAnsi="Times New Roman" w:cs="Times New Roman"/>
          <w:sz w:val="24"/>
          <w:szCs w:val="24"/>
          <w:lang w:eastAsia="cs-CZ"/>
        </w:rPr>
        <w:t xml:space="preserve">Příkladem slovanského pohanství v České republice může být Rodná víra. </w:t>
      </w:r>
      <w:r w:rsidRPr="008C456F">
        <w:rPr>
          <w:rFonts w:ascii="Times New Roman" w:eastAsia="Times New Roman" w:hAnsi="Times New Roman" w:cs="Times New Roman"/>
          <w:sz w:val="24"/>
          <w:szCs w:val="24"/>
          <w:lang w:eastAsia="cs-CZ"/>
        </w:rPr>
        <w:t xml:space="preserve">Základním cílem tohoto společenství je obnova a zachování původní slovanskou víru a duchovní svět. Základ činnosti spočívá v pořádání výročních svátků a slavností zasvěcených slovanským božstvům. Rodná víra sdružuje osoby, které vyznávají předkřesťanské slovanské náboženství (tzv. </w:t>
      </w:r>
      <w:proofErr w:type="spellStart"/>
      <w:r w:rsidRPr="008C456F">
        <w:rPr>
          <w:rFonts w:ascii="Times New Roman" w:eastAsia="Times New Roman" w:hAnsi="Times New Roman" w:cs="Times New Roman"/>
          <w:sz w:val="24"/>
          <w:szCs w:val="24"/>
          <w:lang w:eastAsia="cs-CZ"/>
        </w:rPr>
        <w:t>rodnověří</w:t>
      </w:r>
      <w:proofErr w:type="spellEnd"/>
      <w:r w:rsidRPr="008C456F">
        <w:rPr>
          <w:rFonts w:ascii="Times New Roman" w:eastAsia="Times New Roman" w:hAnsi="Times New Roman" w:cs="Times New Roman"/>
          <w:sz w:val="24"/>
          <w:szCs w:val="24"/>
          <w:lang w:eastAsia="cs-CZ"/>
        </w:rPr>
        <w:t xml:space="preserve">), nebo lidi kteří se s původním duchovním světem Slovanů cítí být nějakým způsobem spjati. Toto společenství vzniklo spojením dvou již existujících skupin (Rod </w:t>
      </w:r>
      <w:proofErr w:type="spellStart"/>
      <w:r w:rsidRPr="008C456F">
        <w:rPr>
          <w:rFonts w:ascii="Times New Roman" w:eastAsia="Times New Roman" w:hAnsi="Times New Roman" w:cs="Times New Roman"/>
          <w:sz w:val="24"/>
          <w:szCs w:val="24"/>
          <w:lang w:eastAsia="cs-CZ"/>
        </w:rPr>
        <w:t>Jarovíta</w:t>
      </w:r>
      <w:proofErr w:type="spellEnd"/>
      <w:r w:rsidRPr="008C456F">
        <w:rPr>
          <w:rFonts w:ascii="Times New Roman" w:eastAsia="Times New Roman" w:hAnsi="Times New Roman" w:cs="Times New Roman"/>
          <w:sz w:val="24"/>
          <w:szCs w:val="24"/>
          <w:lang w:eastAsia="cs-CZ"/>
        </w:rPr>
        <w:t xml:space="preserve"> a Rod </w:t>
      </w:r>
      <w:proofErr w:type="spellStart"/>
      <w:r w:rsidRPr="008C456F">
        <w:rPr>
          <w:rFonts w:ascii="Times New Roman" w:eastAsia="Times New Roman" w:hAnsi="Times New Roman" w:cs="Times New Roman"/>
          <w:sz w:val="24"/>
          <w:szCs w:val="24"/>
          <w:lang w:eastAsia="cs-CZ"/>
        </w:rPr>
        <w:t>Mokoše</w:t>
      </w:r>
      <w:proofErr w:type="spellEnd"/>
      <w:r w:rsidRPr="008C456F">
        <w:rPr>
          <w:rFonts w:ascii="Times New Roman" w:eastAsia="Times New Roman" w:hAnsi="Times New Roman" w:cs="Times New Roman"/>
          <w:sz w:val="24"/>
          <w:szCs w:val="24"/>
          <w:lang w:eastAsia="cs-CZ"/>
        </w:rPr>
        <w:t>) v roce 2000. Od roku 2001 je registrováno jako občanské společenství.</w:t>
      </w:r>
      <w:r w:rsidRPr="008C456F">
        <w:rPr>
          <w:rStyle w:val="Znakapoznpodarou"/>
          <w:rFonts w:ascii="Times New Roman" w:eastAsia="Times New Roman" w:hAnsi="Times New Roman" w:cs="Times New Roman"/>
          <w:sz w:val="24"/>
          <w:szCs w:val="24"/>
          <w:lang w:eastAsia="cs-CZ"/>
        </w:rPr>
        <w:footnoteReference w:id="16"/>
      </w:r>
    </w:p>
    <w:p w14:paraId="0B6B93FD" w14:textId="77777777" w:rsidR="0062559F" w:rsidRPr="0062559F" w:rsidRDefault="008C456F" w:rsidP="00CA4C71">
      <w:pPr>
        <w:spacing w:after="0" w:line="360" w:lineRule="auto"/>
        <w:ind w:firstLine="709"/>
        <w:jc w:val="both"/>
        <w:rPr>
          <w:rFonts w:ascii="Times New Roman" w:hAnsi="Times New Roman" w:cs="Times New Roman"/>
          <w:sz w:val="24"/>
          <w:szCs w:val="24"/>
        </w:rPr>
      </w:pPr>
      <w:r w:rsidRPr="008C456F">
        <w:rPr>
          <w:rFonts w:ascii="Times New Roman" w:hAnsi="Times New Roman" w:cs="Times New Roman"/>
          <w:sz w:val="24"/>
          <w:szCs w:val="24"/>
        </w:rPr>
        <w:t xml:space="preserve">Rodná víra obnovuje původní předkřesťanskou víru Slovanů českých zemí. Slovanské náboženství se však nedochovalo do dnešních dnů v neporušené podobě. Proto se snaží náboženství rekonstruovat, doplňovat a oživovat. Pro rekonstruované, doplněné a oživené slovanské náboženství se obvykle užívá novodobý název </w:t>
      </w:r>
      <w:r w:rsidRPr="008C456F">
        <w:rPr>
          <w:rStyle w:val="Siln"/>
          <w:rFonts w:ascii="Times New Roman" w:hAnsi="Times New Roman" w:cs="Times New Roman"/>
          <w:b w:val="0"/>
          <w:bCs w:val="0"/>
          <w:sz w:val="24"/>
          <w:szCs w:val="24"/>
        </w:rPr>
        <w:t xml:space="preserve">slovanské </w:t>
      </w:r>
      <w:proofErr w:type="spellStart"/>
      <w:r w:rsidRPr="008C456F">
        <w:rPr>
          <w:rStyle w:val="Siln"/>
          <w:rFonts w:ascii="Times New Roman" w:hAnsi="Times New Roman" w:cs="Times New Roman"/>
          <w:b w:val="0"/>
          <w:bCs w:val="0"/>
          <w:sz w:val="24"/>
          <w:szCs w:val="24"/>
        </w:rPr>
        <w:t>rodnověří</w:t>
      </w:r>
      <w:proofErr w:type="spellEnd"/>
      <w:r w:rsidRPr="008C456F">
        <w:rPr>
          <w:rFonts w:ascii="Times New Roman" w:hAnsi="Times New Roman" w:cs="Times New Roman"/>
          <w:sz w:val="24"/>
          <w:szCs w:val="24"/>
        </w:rPr>
        <w:t xml:space="preserve">. Objevují se i jiné názvy – slovanské pohanství, </w:t>
      </w:r>
      <w:proofErr w:type="spellStart"/>
      <w:r w:rsidRPr="008C456F">
        <w:rPr>
          <w:rFonts w:ascii="Times New Roman" w:hAnsi="Times New Roman" w:cs="Times New Roman"/>
          <w:sz w:val="24"/>
          <w:szCs w:val="24"/>
        </w:rPr>
        <w:t>jazyčnictví</w:t>
      </w:r>
      <w:proofErr w:type="spellEnd"/>
      <w:r w:rsidRPr="008C456F">
        <w:rPr>
          <w:rFonts w:ascii="Times New Roman" w:hAnsi="Times New Roman" w:cs="Times New Roman"/>
          <w:sz w:val="24"/>
          <w:szCs w:val="24"/>
        </w:rPr>
        <w:t xml:space="preserve"> či </w:t>
      </w:r>
      <w:proofErr w:type="spellStart"/>
      <w:r w:rsidRPr="008C456F">
        <w:rPr>
          <w:rFonts w:ascii="Times New Roman" w:hAnsi="Times New Roman" w:cs="Times New Roman"/>
          <w:sz w:val="24"/>
          <w:szCs w:val="24"/>
        </w:rPr>
        <w:t>jazyčství</w:t>
      </w:r>
      <w:proofErr w:type="spellEnd"/>
      <w:r w:rsidRPr="008C456F">
        <w:rPr>
          <w:rFonts w:ascii="Times New Roman" w:hAnsi="Times New Roman" w:cs="Times New Roman"/>
          <w:sz w:val="24"/>
          <w:szCs w:val="24"/>
        </w:rPr>
        <w:t xml:space="preserve">, </w:t>
      </w:r>
      <w:proofErr w:type="spellStart"/>
      <w:r w:rsidRPr="008C456F">
        <w:rPr>
          <w:rFonts w:ascii="Times New Roman" w:hAnsi="Times New Roman" w:cs="Times New Roman"/>
          <w:sz w:val="24"/>
          <w:szCs w:val="24"/>
        </w:rPr>
        <w:t>starověří</w:t>
      </w:r>
      <w:proofErr w:type="spellEnd"/>
      <w:r w:rsidRPr="008C456F">
        <w:rPr>
          <w:rFonts w:ascii="Times New Roman" w:hAnsi="Times New Roman" w:cs="Times New Roman"/>
          <w:sz w:val="24"/>
          <w:szCs w:val="24"/>
        </w:rPr>
        <w:t xml:space="preserve">, </w:t>
      </w:r>
      <w:proofErr w:type="spellStart"/>
      <w:r w:rsidRPr="008C456F">
        <w:rPr>
          <w:rFonts w:ascii="Times New Roman" w:hAnsi="Times New Roman" w:cs="Times New Roman"/>
          <w:sz w:val="24"/>
          <w:szCs w:val="24"/>
        </w:rPr>
        <w:t>perunismus</w:t>
      </w:r>
      <w:proofErr w:type="spellEnd"/>
      <w:r w:rsidRPr="008C456F">
        <w:rPr>
          <w:rFonts w:ascii="Times New Roman" w:hAnsi="Times New Roman" w:cs="Times New Roman"/>
          <w:sz w:val="24"/>
          <w:szCs w:val="24"/>
        </w:rPr>
        <w:t xml:space="preserve"> a některé </w:t>
      </w:r>
      <w:r w:rsidRPr="0062559F">
        <w:rPr>
          <w:rFonts w:ascii="Times New Roman" w:hAnsi="Times New Roman" w:cs="Times New Roman"/>
          <w:sz w:val="24"/>
          <w:szCs w:val="24"/>
        </w:rPr>
        <w:t>další.</w:t>
      </w:r>
      <w:r w:rsidRPr="0062559F">
        <w:rPr>
          <w:rStyle w:val="Znakapoznpodarou"/>
          <w:rFonts w:ascii="Times New Roman" w:hAnsi="Times New Roman" w:cs="Times New Roman"/>
          <w:sz w:val="24"/>
          <w:szCs w:val="24"/>
        </w:rPr>
        <w:footnoteReference w:id="17"/>
      </w:r>
    </w:p>
    <w:p w14:paraId="32CC866D" w14:textId="4B97D6F0" w:rsidR="008C456F" w:rsidRDefault="008C456F" w:rsidP="00CA4C71">
      <w:pPr>
        <w:spacing w:after="0" w:line="360" w:lineRule="auto"/>
        <w:ind w:firstLine="709"/>
        <w:jc w:val="both"/>
        <w:rPr>
          <w:rFonts w:ascii="Times New Roman" w:hAnsi="Times New Roman" w:cs="Times New Roman"/>
          <w:sz w:val="24"/>
          <w:szCs w:val="24"/>
        </w:rPr>
      </w:pPr>
      <w:r w:rsidRPr="0062559F">
        <w:rPr>
          <w:rFonts w:ascii="Times New Roman" w:hAnsi="Times New Roman" w:cs="Times New Roman"/>
          <w:sz w:val="24"/>
          <w:szCs w:val="24"/>
        </w:rPr>
        <w:t>Rodná víra pořádá každoroční slavnosti. Součástí života jsou i osobností obřady. Přehled těchto událostí lze naleznout níže.</w:t>
      </w:r>
      <w:r w:rsidRPr="0062559F">
        <w:rPr>
          <w:rStyle w:val="Znakapoznpodarou"/>
          <w:rFonts w:ascii="Times New Roman" w:hAnsi="Times New Roman" w:cs="Times New Roman"/>
          <w:sz w:val="24"/>
          <w:szCs w:val="24"/>
        </w:rPr>
        <w:footnoteReference w:id="18"/>
      </w:r>
    </w:p>
    <w:p w14:paraId="1B1D8849" w14:textId="39D1BC0E" w:rsidR="009E585B" w:rsidRDefault="009E585B" w:rsidP="0062559F">
      <w:pPr>
        <w:spacing w:after="0" w:line="360" w:lineRule="auto"/>
        <w:ind w:firstLine="709"/>
        <w:jc w:val="both"/>
        <w:rPr>
          <w:rFonts w:ascii="Times New Roman" w:eastAsia="Times New Roman" w:hAnsi="Times New Roman" w:cs="Times New Roman"/>
          <w:sz w:val="24"/>
          <w:szCs w:val="24"/>
          <w:lang w:eastAsia="cs-CZ"/>
        </w:rPr>
      </w:pPr>
    </w:p>
    <w:p w14:paraId="3E283C01" w14:textId="77777777" w:rsidR="002043F1" w:rsidRPr="0062559F" w:rsidRDefault="002043F1" w:rsidP="0062559F">
      <w:pPr>
        <w:spacing w:after="0" w:line="360" w:lineRule="auto"/>
        <w:ind w:firstLine="709"/>
        <w:jc w:val="both"/>
        <w:rPr>
          <w:rFonts w:ascii="Times New Roman" w:eastAsia="Times New Roman" w:hAnsi="Times New Roman" w:cs="Times New Roman"/>
          <w:sz w:val="24"/>
          <w:szCs w:val="24"/>
          <w:lang w:eastAsia="cs-CZ"/>
        </w:rPr>
      </w:pPr>
    </w:p>
    <w:p w14:paraId="71CF6CAD" w14:textId="77777777" w:rsidR="009E585B" w:rsidRPr="009E585B" w:rsidRDefault="009E585B" w:rsidP="009E585B">
      <w:pPr>
        <w:spacing w:after="0" w:line="360" w:lineRule="auto"/>
        <w:rPr>
          <w:rFonts w:ascii="Times New Roman" w:eastAsia="Times New Roman" w:hAnsi="Times New Roman" w:cs="Times New Roman"/>
          <w:sz w:val="24"/>
          <w:szCs w:val="24"/>
          <w:lang w:eastAsia="cs-CZ"/>
        </w:rPr>
      </w:pPr>
      <w:r w:rsidRPr="009E585B">
        <w:rPr>
          <w:rFonts w:ascii="Times New Roman" w:eastAsia="Times New Roman" w:hAnsi="Times New Roman" w:cs="Times New Roman"/>
          <w:sz w:val="24"/>
          <w:szCs w:val="24"/>
          <w:lang w:eastAsia="cs-CZ"/>
        </w:rPr>
        <w:lastRenderedPageBreak/>
        <w:t>Výroční slavnosti pořádané Rodnou vírou:</w:t>
      </w:r>
    </w:p>
    <w:p w14:paraId="3D892EAC" w14:textId="77777777" w:rsidR="009E585B" w:rsidRPr="008508B6" w:rsidRDefault="009E585B" w:rsidP="009E585B">
      <w:pPr>
        <w:numPr>
          <w:ilvl w:val="0"/>
          <w:numId w:val="1"/>
        </w:numPr>
        <w:spacing w:after="100" w:afterAutospacing="1" w:line="360" w:lineRule="auto"/>
        <w:rPr>
          <w:rFonts w:ascii="Times New Roman" w:eastAsia="Times New Roman" w:hAnsi="Times New Roman" w:cs="Times New Roman"/>
          <w:sz w:val="24"/>
          <w:szCs w:val="24"/>
          <w:lang w:eastAsia="cs-CZ"/>
        </w:rPr>
      </w:pPr>
      <w:proofErr w:type="spellStart"/>
      <w:r w:rsidRPr="008508B6">
        <w:rPr>
          <w:rFonts w:ascii="Times New Roman" w:eastAsia="Times New Roman" w:hAnsi="Times New Roman" w:cs="Times New Roman"/>
          <w:sz w:val="24"/>
          <w:szCs w:val="24"/>
          <w:lang w:eastAsia="cs-CZ"/>
        </w:rPr>
        <w:t>Velesův</w:t>
      </w:r>
      <w:proofErr w:type="spellEnd"/>
      <w:r w:rsidRPr="008508B6">
        <w:rPr>
          <w:rFonts w:ascii="Times New Roman" w:eastAsia="Times New Roman" w:hAnsi="Times New Roman" w:cs="Times New Roman"/>
          <w:sz w:val="24"/>
          <w:szCs w:val="24"/>
          <w:lang w:eastAsia="cs-CZ"/>
        </w:rPr>
        <w:t xml:space="preserve"> svátek (pořádá</w:t>
      </w:r>
      <w:r>
        <w:rPr>
          <w:rFonts w:ascii="Times New Roman" w:eastAsia="Times New Roman" w:hAnsi="Times New Roman" w:cs="Times New Roman"/>
          <w:sz w:val="24"/>
          <w:szCs w:val="24"/>
          <w:lang w:eastAsia="cs-CZ"/>
        </w:rPr>
        <w:t>n</w:t>
      </w:r>
      <w:r w:rsidRPr="008508B6">
        <w:rPr>
          <w:rFonts w:ascii="Times New Roman" w:eastAsia="Times New Roman" w:hAnsi="Times New Roman" w:cs="Times New Roman"/>
          <w:sz w:val="24"/>
          <w:szCs w:val="24"/>
          <w:lang w:eastAsia="cs-CZ"/>
        </w:rPr>
        <w:t xml:space="preserve"> v polovině února na hradišti Češov, východní Čechy)</w:t>
      </w:r>
    </w:p>
    <w:p w14:paraId="52D03FD8" w14:textId="77777777" w:rsidR="009E585B" w:rsidRPr="008508B6" w:rsidRDefault="009E585B" w:rsidP="009E585B">
      <w:pPr>
        <w:numPr>
          <w:ilvl w:val="0"/>
          <w:numId w:val="1"/>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Vynášení Morany (pořádá</w:t>
      </w:r>
      <w:r>
        <w:rPr>
          <w:rFonts w:ascii="Times New Roman" w:eastAsia="Times New Roman" w:hAnsi="Times New Roman" w:cs="Times New Roman"/>
          <w:sz w:val="24"/>
          <w:szCs w:val="24"/>
          <w:lang w:eastAsia="cs-CZ"/>
        </w:rPr>
        <w:t>n</w:t>
      </w:r>
      <w:r w:rsidRPr="008508B6">
        <w:rPr>
          <w:rFonts w:ascii="Times New Roman" w:eastAsia="Times New Roman" w:hAnsi="Times New Roman" w:cs="Times New Roman"/>
          <w:sz w:val="24"/>
          <w:szCs w:val="24"/>
          <w:lang w:eastAsia="cs-CZ"/>
        </w:rPr>
        <w:t xml:space="preserve"> okolo jarní rovnodennosti v Mokošíně, východní Čechy)</w:t>
      </w:r>
    </w:p>
    <w:p w14:paraId="1A2E26A0" w14:textId="77777777" w:rsidR="009E585B" w:rsidRPr="008508B6" w:rsidRDefault="009E585B" w:rsidP="009E585B">
      <w:pPr>
        <w:numPr>
          <w:ilvl w:val="0"/>
          <w:numId w:val="1"/>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 xml:space="preserve">Slavnosti </w:t>
      </w:r>
      <w:proofErr w:type="spellStart"/>
      <w:r w:rsidRPr="008508B6">
        <w:rPr>
          <w:rFonts w:ascii="Times New Roman" w:eastAsia="Times New Roman" w:hAnsi="Times New Roman" w:cs="Times New Roman"/>
          <w:sz w:val="24"/>
          <w:szCs w:val="24"/>
          <w:lang w:eastAsia="cs-CZ"/>
        </w:rPr>
        <w:t>Jarovíta</w:t>
      </w:r>
      <w:proofErr w:type="spellEnd"/>
      <w:r w:rsidRPr="008508B6">
        <w:rPr>
          <w:rFonts w:ascii="Times New Roman" w:eastAsia="Times New Roman" w:hAnsi="Times New Roman" w:cs="Times New Roman"/>
          <w:sz w:val="24"/>
          <w:szCs w:val="24"/>
          <w:lang w:eastAsia="cs-CZ"/>
        </w:rPr>
        <w:t xml:space="preserve"> (pořádá Rod </w:t>
      </w:r>
      <w:proofErr w:type="spellStart"/>
      <w:r w:rsidRPr="008508B6">
        <w:rPr>
          <w:rFonts w:ascii="Times New Roman" w:eastAsia="Times New Roman" w:hAnsi="Times New Roman" w:cs="Times New Roman"/>
          <w:sz w:val="24"/>
          <w:szCs w:val="24"/>
          <w:lang w:eastAsia="cs-CZ"/>
        </w:rPr>
        <w:t>Jarovíta</w:t>
      </w:r>
      <w:proofErr w:type="spellEnd"/>
      <w:r w:rsidRPr="008508B6">
        <w:rPr>
          <w:rFonts w:ascii="Times New Roman" w:eastAsia="Times New Roman" w:hAnsi="Times New Roman" w:cs="Times New Roman"/>
          <w:sz w:val="24"/>
          <w:szCs w:val="24"/>
          <w:lang w:eastAsia="cs-CZ"/>
        </w:rPr>
        <w:t xml:space="preserve"> poslední sobotu v dubnu v Dolních Břežanech, střední Čechy)</w:t>
      </w:r>
    </w:p>
    <w:p w14:paraId="778C83D7" w14:textId="77777777" w:rsidR="009E585B" w:rsidRPr="008508B6" w:rsidRDefault="009E585B" w:rsidP="009E585B">
      <w:pPr>
        <w:numPr>
          <w:ilvl w:val="0"/>
          <w:numId w:val="1"/>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Kupadelné svátky (pořádá</w:t>
      </w:r>
      <w:r>
        <w:rPr>
          <w:rFonts w:ascii="Times New Roman" w:eastAsia="Times New Roman" w:hAnsi="Times New Roman" w:cs="Times New Roman"/>
          <w:sz w:val="24"/>
          <w:szCs w:val="24"/>
          <w:lang w:eastAsia="cs-CZ"/>
        </w:rPr>
        <w:t>n</w:t>
      </w:r>
      <w:r w:rsidRPr="008508B6">
        <w:rPr>
          <w:rFonts w:ascii="Times New Roman" w:eastAsia="Times New Roman" w:hAnsi="Times New Roman" w:cs="Times New Roman"/>
          <w:sz w:val="24"/>
          <w:szCs w:val="24"/>
          <w:lang w:eastAsia="cs-CZ"/>
        </w:rPr>
        <w:t xml:space="preserve"> okolo letního slunovratu na různých místech)</w:t>
      </w:r>
    </w:p>
    <w:p w14:paraId="64AAC664" w14:textId="77777777" w:rsidR="009E585B" w:rsidRPr="008508B6" w:rsidRDefault="009E585B" w:rsidP="009E585B">
      <w:pPr>
        <w:numPr>
          <w:ilvl w:val="0"/>
          <w:numId w:val="1"/>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Perunův den (pořádá</w:t>
      </w:r>
      <w:r>
        <w:rPr>
          <w:rFonts w:ascii="Times New Roman" w:eastAsia="Times New Roman" w:hAnsi="Times New Roman" w:cs="Times New Roman"/>
          <w:sz w:val="24"/>
          <w:szCs w:val="24"/>
          <w:lang w:eastAsia="cs-CZ"/>
        </w:rPr>
        <w:t>n</w:t>
      </w:r>
      <w:r w:rsidRPr="008508B6">
        <w:rPr>
          <w:rFonts w:ascii="Times New Roman" w:eastAsia="Times New Roman" w:hAnsi="Times New Roman" w:cs="Times New Roman"/>
          <w:sz w:val="24"/>
          <w:szCs w:val="24"/>
          <w:lang w:eastAsia="cs-CZ"/>
        </w:rPr>
        <w:t xml:space="preserve"> v druhé polovině července na různých místech nebo se účastníme akcí na Slovensku)</w:t>
      </w:r>
    </w:p>
    <w:p w14:paraId="0689CAC4" w14:textId="77777777" w:rsidR="009E585B" w:rsidRPr="008508B6" w:rsidRDefault="009E585B" w:rsidP="009E585B">
      <w:pPr>
        <w:numPr>
          <w:ilvl w:val="0"/>
          <w:numId w:val="1"/>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 xml:space="preserve">Dožínky (dříve svátek </w:t>
      </w:r>
      <w:proofErr w:type="spellStart"/>
      <w:r w:rsidRPr="008508B6">
        <w:rPr>
          <w:rFonts w:ascii="Times New Roman" w:eastAsia="Times New Roman" w:hAnsi="Times New Roman" w:cs="Times New Roman"/>
          <w:sz w:val="24"/>
          <w:szCs w:val="24"/>
          <w:lang w:eastAsia="cs-CZ"/>
        </w:rPr>
        <w:t>Svatovíta</w:t>
      </w:r>
      <w:proofErr w:type="spellEnd"/>
      <w:r w:rsidRPr="008508B6">
        <w:rPr>
          <w:rFonts w:ascii="Times New Roman" w:eastAsia="Times New Roman" w:hAnsi="Times New Roman" w:cs="Times New Roman"/>
          <w:sz w:val="24"/>
          <w:szCs w:val="24"/>
          <w:lang w:eastAsia="cs-CZ"/>
        </w:rPr>
        <w:t>, nyní oslava úrody, pořádá</w:t>
      </w:r>
      <w:r>
        <w:rPr>
          <w:rFonts w:ascii="Times New Roman" w:eastAsia="Times New Roman" w:hAnsi="Times New Roman" w:cs="Times New Roman"/>
          <w:sz w:val="24"/>
          <w:szCs w:val="24"/>
          <w:lang w:eastAsia="cs-CZ"/>
        </w:rPr>
        <w:t>n</w:t>
      </w:r>
      <w:r w:rsidRPr="008508B6">
        <w:rPr>
          <w:rFonts w:ascii="Times New Roman" w:eastAsia="Times New Roman" w:hAnsi="Times New Roman" w:cs="Times New Roman"/>
          <w:sz w:val="24"/>
          <w:szCs w:val="24"/>
          <w:lang w:eastAsia="cs-CZ"/>
        </w:rPr>
        <w:t xml:space="preserve"> na přelomu srpna a září v Českém Krasu, střední Čechy)</w:t>
      </w:r>
    </w:p>
    <w:p w14:paraId="6F346BE9" w14:textId="77777777" w:rsidR="009E585B" w:rsidRPr="008508B6" w:rsidRDefault="009E585B" w:rsidP="009E585B">
      <w:pPr>
        <w:numPr>
          <w:ilvl w:val="0"/>
          <w:numId w:val="1"/>
        </w:numPr>
        <w:spacing w:before="100" w:beforeAutospacing="1" w:after="100" w:afterAutospacing="1" w:line="360" w:lineRule="auto"/>
        <w:rPr>
          <w:rFonts w:ascii="Times New Roman" w:eastAsia="Times New Roman" w:hAnsi="Times New Roman" w:cs="Times New Roman"/>
          <w:sz w:val="24"/>
          <w:szCs w:val="24"/>
          <w:lang w:eastAsia="cs-CZ"/>
        </w:rPr>
      </w:pPr>
      <w:proofErr w:type="spellStart"/>
      <w:r w:rsidRPr="008508B6">
        <w:rPr>
          <w:rFonts w:ascii="Times New Roman" w:eastAsia="Times New Roman" w:hAnsi="Times New Roman" w:cs="Times New Roman"/>
          <w:sz w:val="24"/>
          <w:szCs w:val="24"/>
          <w:lang w:eastAsia="cs-CZ"/>
        </w:rPr>
        <w:t>Mokošina</w:t>
      </w:r>
      <w:proofErr w:type="spellEnd"/>
      <w:r w:rsidRPr="008508B6">
        <w:rPr>
          <w:rFonts w:ascii="Times New Roman" w:eastAsia="Times New Roman" w:hAnsi="Times New Roman" w:cs="Times New Roman"/>
          <w:sz w:val="24"/>
          <w:szCs w:val="24"/>
          <w:lang w:eastAsia="cs-CZ"/>
        </w:rPr>
        <w:t xml:space="preserve"> slavnost (pořádá</w:t>
      </w:r>
      <w:r>
        <w:rPr>
          <w:rFonts w:ascii="Times New Roman" w:eastAsia="Times New Roman" w:hAnsi="Times New Roman" w:cs="Times New Roman"/>
          <w:sz w:val="24"/>
          <w:szCs w:val="24"/>
          <w:lang w:eastAsia="cs-CZ"/>
        </w:rPr>
        <w:t>n</w:t>
      </w:r>
      <w:r w:rsidRPr="008508B6">
        <w:rPr>
          <w:rFonts w:ascii="Times New Roman" w:eastAsia="Times New Roman" w:hAnsi="Times New Roman" w:cs="Times New Roman"/>
          <w:sz w:val="24"/>
          <w:szCs w:val="24"/>
          <w:lang w:eastAsia="cs-CZ"/>
        </w:rPr>
        <w:t xml:space="preserve"> poslední pátek v říjnu v Mokošíně, východní Čechy)</w:t>
      </w:r>
    </w:p>
    <w:p w14:paraId="491CB804" w14:textId="77777777" w:rsidR="009E585B" w:rsidRPr="008C456F" w:rsidRDefault="009E585B" w:rsidP="009E585B">
      <w:pPr>
        <w:numPr>
          <w:ilvl w:val="0"/>
          <w:numId w:val="1"/>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 xml:space="preserve">Hody (Koleda či </w:t>
      </w:r>
      <w:proofErr w:type="spellStart"/>
      <w:r w:rsidRPr="008508B6">
        <w:rPr>
          <w:rFonts w:ascii="Times New Roman" w:eastAsia="Times New Roman" w:hAnsi="Times New Roman" w:cs="Times New Roman"/>
          <w:sz w:val="24"/>
          <w:szCs w:val="24"/>
          <w:lang w:eastAsia="cs-CZ"/>
        </w:rPr>
        <w:t>Kračun</w:t>
      </w:r>
      <w:proofErr w:type="spellEnd"/>
      <w:r w:rsidRPr="008508B6">
        <w:rPr>
          <w:rFonts w:ascii="Times New Roman" w:eastAsia="Times New Roman" w:hAnsi="Times New Roman" w:cs="Times New Roman"/>
          <w:sz w:val="24"/>
          <w:szCs w:val="24"/>
          <w:lang w:eastAsia="cs-CZ"/>
        </w:rPr>
        <w:t>) (pořádá</w:t>
      </w:r>
      <w:r>
        <w:rPr>
          <w:rFonts w:ascii="Times New Roman" w:eastAsia="Times New Roman" w:hAnsi="Times New Roman" w:cs="Times New Roman"/>
          <w:sz w:val="24"/>
          <w:szCs w:val="24"/>
          <w:lang w:eastAsia="cs-CZ"/>
        </w:rPr>
        <w:t>n</w:t>
      </w:r>
      <w:r w:rsidRPr="008508B6">
        <w:rPr>
          <w:rFonts w:ascii="Times New Roman" w:eastAsia="Times New Roman" w:hAnsi="Times New Roman" w:cs="Times New Roman"/>
          <w:sz w:val="24"/>
          <w:szCs w:val="24"/>
          <w:lang w:eastAsia="cs-CZ"/>
        </w:rPr>
        <w:t xml:space="preserve"> okolo zimního slunovratu na různých místech)</w:t>
      </w:r>
      <w:r w:rsidRPr="008C456F">
        <w:rPr>
          <w:rFonts w:ascii="Times New Roman" w:eastAsia="Times New Roman" w:hAnsi="Times New Roman" w:cs="Times New Roman"/>
          <w:sz w:val="24"/>
          <w:szCs w:val="24"/>
          <w:lang w:eastAsia="cs-CZ"/>
        </w:rPr>
        <w:t xml:space="preserve"> </w:t>
      </w:r>
    </w:p>
    <w:p w14:paraId="6DCC3A5B" w14:textId="77777777" w:rsidR="009E585B" w:rsidRPr="008508B6" w:rsidRDefault="009E585B" w:rsidP="009E585B">
      <w:pPr>
        <w:spacing w:before="100" w:beforeAutospacing="1" w:after="0"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Osobní obřady pořádané Rodnou vírou:</w:t>
      </w:r>
    </w:p>
    <w:p w14:paraId="4EE7AB25" w14:textId="77777777" w:rsidR="009E585B" w:rsidRPr="008508B6" w:rsidRDefault="009E585B" w:rsidP="009E585B">
      <w:pPr>
        <w:numPr>
          <w:ilvl w:val="0"/>
          <w:numId w:val="2"/>
        </w:numPr>
        <w:spacing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Porodní obřadnost</w:t>
      </w:r>
    </w:p>
    <w:p w14:paraId="289D8E79" w14:textId="77777777" w:rsidR="009E585B" w:rsidRPr="00C44ED2" w:rsidRDefault="009E585B" w:rsidP="009E585B">
      <w:pPr>
        <w:numPr>
          <w:ilvl w:val="0"/>
          <w:numId w:val="2"/>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Postřižiny</w:t>
      </w:r>
      <w:r>
        <w:rPr>
          <w:rFonts w:ascii="Times New Roman" w:eastAsia="Times New Roman" w:hAnsi="Times New Roman" w:cs="Times New Roman"/>
          <w:sz w:val="24"/>
          <w:szCs w:val="24"/>
          <w:lang w:eastAsia="cs-CZ"/>
        </w:rPr>
        <w:t xml:space="preserve"> </w:t>
      </w:r>
      <w:r w:rsidRPr="00C44ED2">
        <w:rPr>
          <w:rFonts w:ascii="Times New Roman" w:eastAsia="Times New Roman" w:hAnsi="Times New Roman" w:cs="Times New Roman"/>
          <w:sz w:val="24"/>
          <w:szCs w:val="24"/>
          <w:lang w:eastAsia="cs-CZ"/>
        </w:rPr>
        <w:t>(</w:t>
      </w:r>
      <w:r w:rsidRPr="00C44ED2">
        <w:rPr>
          <w:rStyle w:val="hgkelc"/>
          <w:rFonts w:ascii="Times New Roman" w:hAnsi="Times New Roman" w:cs="Times New Roman"/>
          <w:sz w:val="24"/>
          <w:szCs w:val="24"/>
        </w:rPr>
        <w:t>rituální (obřadné) ustřižení vlasů u chlapců, stává se z něj muž)</w:t>
      </w:r>
    </w:p>
    <w:p w14:paraId="3F6F7E3D" w14:textId="77777777" w:rsidR="009E585B" w:rsidRPr="008508B6" w:rsidRDefault="009E585B" w:rsidP="009E585B">
      <w:pPr>
        <w:numPr>
          <w:ilvl w:val="0"/>
          <w:numId w:val="2"/>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Vstup do dospělosti u dívek</w:t>
      </w:r>
    </w:p>
    <w:p w14:paraId="334AD289" w14:textId="77777777" w:rsidR="009E585B" w:rsidRPr="008508B6" w:rsidRDefault="009E585B" w:rsidP="009E585B">
      <w:pPr>
        <w:numPr>
          <w:ilvl w:val="0"/>
          <w:numId w:val="2"/>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Vstup do dospělosti u chlapců</w:t>
      </w:r>
    </w:p>
    <w:p w14:paraId="587BAC95" w14:textId="77777777" w:rsidR="009E585B" w:rsidRPr="008508B6" w:rsidRDefault="009E585B" w:rsidP="009E585B">
      <w:pPr>
        <w:numPr>
          <w:ilvl w:val="0"/>
          <w:numId w:val="2"/>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Svatba</w:t>
      </w:r>
    </w:p>
    <w:p w14:paraId="1B98AFAA" w14:textId="77777777" w:rsidR="009E585B" w:rsidRPr="008508B6" w:rsidRDefault="009E585B" w:rsidP="009E585B">
      <w:pPr>
        <w:numPr>
          <w:ilvl w:val="0"/>
          <w:numId w:val="2"/>
        </w:numPr>
        <w:spacing w:before="100" w:beforeAutospacing="1" w:after="100" w:afterAutospacing="1" w:line="360" w:lineRule="auto"/>
        <w:rPr>
          <w:rFonts w:ascii="Times New Roman" w:eastAsia="Times New Roman" w:hAnsi="Times New Roman" w:cs="Times New Roman"/>
          <w:sz w:val="24"/>
          <w:szCs w:val="24"/>
          <w:lang w:eastAsia="cs-CZ"/>
        </w:rPr>
      </w:pPr>
      <w:r w:rsidRPr="008508B6">
        <w:rPr>
          <w:rFonts w:ascii="Times New Roman" w:eastAsia="Times New Roman" w:hAnsi="Times New Roman" w:cs="Times New Roman"/>
          <w:sz w:val="24"/>
          <w:szCs w:val="24"/>
          <w:lang w:eastAsia="cs-CZ"/>
        </w:rPr>
        <w:t>Pohřeb</w:t>
      </w:r>
    </w:p>
    <w:p w14:paraId="6F1CB488" w14:textId="399EBB9F" w:rsidR="008F1EFE" w:rsidRPr="006A084D" w:rsidRDefault="00CA4C71" w:rsidP="006A084D">
      <w:pPr>
        <w:pStyle w:val="Nadpis2"/>
        <w:rPr>
          <w:rFonts w:eastAsia="Times New Roman"/>
          <w:lang w:eastAsia="cs-CZ"/>
        </w:rPr>
      </w:pPr>
      <w:bookmarkStart w:id="14" w:name="_Toc93164289"/>
      <w:r>
        <w:rPr>
          <w:rFonts w:eastAsia="Times New Roman"/>
          <w:lang w:eastAsia="cs-CZ"/>
        </w:rPr>
        <w:t>2</w:t>
      </w:r>
      <w:r w:rsidR="00345C79">
        <w:rPr>
          <w:rFonts w:eastAsia="Times New Roman"/>
          <w:lang w:eastAsia="cs-CZ"/>
        </w:rPr>
        <w:t xml:space="preserve">.4 </w:t>
      </w:r>
      <w:r w:rsidR="008F1EFE">
        <w:rPr>
          <w:rFonts w:eastAsia="Times New Roman"/>
          <w:lang w:eastAsia="cs-CZ"/>
        </w:rPr>
        <w:t xml:space="preserve">Keltské </w:t>
      </w:r>
      <w:r w:rsidR="006A084D">
        <w:rPr>
          <w:rFonts w:eastAsia="Times New Roman"/>
          <w:lang w:eastAsia="cs-CZ"/>
        </w:rPr>
        <w:t>novo</w:t>
      </w:r>
      <w:r w:rsidR="008F1EFE">
        <w:rPr>
          <w:rFonts w:eastAsia="Times New Roman"/>
          <w:lang w:eastAsia="cs-CZ"/>
        </w:rPr>
        <w:t>pohanství</w:t>
      </w:r>
      <w:bookmarkEnd w:id="14"/>
    </w:p>
    <w:p w14:paraId="2851CC9C" w14:textId="4DFD3D62" w:rsidR="004467A7" w:rsidRDefault="00F704BB" w:rsidP="0059768B">
      <w:pPr>
        <w:spacing w:after="0" w:line="360" w:lineRule="auto"/>
        <w:ind w:firstLine="709"/>
        <w:jc w:val="both"/>
        <w:rPr>
          <w:rFonts w:ascii="Times New Roman" w:hAnsi="Times New Roman" w:cs="Times New Roman"/>
          <w:sz w:val="24"/>
          <w:szCs w:val="24"/>
          <w:lang w:eastAsia="cs-CZ"/>
        </w:rPr>
      </w:pPr>
      <w:r>
        <w:rPr>
          <w:rFonts w:ascii="Times New Roman" w:hAnsi="Times New Roman" w:cs="Times New Roman"/>
          <w:sz w:val="24"/>
          <w:szCs w:val="24"/>
          <w:lang w:eastAsia="cs-CZ"/>
        </w:rPr>
        <w:t>Keltské novopohanství nebo</w:t>
      </w:r>
      <w:r w:rsidR="0080421E">
        <w:rPr>
          <w:rFonts w:ascii="Times New Roman" w:hAnsi="Times New Roman" w:cs="Times New Roman"/>
          <w:sz w:val="24"/>
          <w:szCs w:val="24"/>
          <w:lang w:eastAsia="cs-CZ"/>
        </w:rPr>
        <w:t xml:space="preserve"> také označované jako </w:t>
      </w:r>
      <w:proofErr w:type="spellStart"/>
      <w:r w:rsidR="0080421E">
        <w:rPr>
          <w:rFonts w:ascii="Times New Roman" w:hAnsi="Times New Roman" w:cs="Times New Roman"/>
          <w:sz w:val="24"/>
          <w:szCs w:val="24"/>
          <w:lang w:eastAsia="cs-CZ"/>
        </w:rPr>
        <w:t>neodruidismus</w:t>
      </w:r>
      <w:proofErr w:type="spellEnd"/>
      <w:r w:rsidR="0080421E">
        <w:rPr>
          <w:rFonts w:ascii="Times New Roman" w:hAnsi="Times New Roman" w:cs="Times New Roman"/>
          <w:sz w:val="24"/>
          <w:szCs w:val="24"/>
          <w:lang w:eastAsia="cs-CZ"/>
        </w:rPr>
        <w:t xml:space="preserve"> je náboženský směr, který navazuje na předkřesťanské keltské náboženství</w:t>
      </w:r>
      <w:r w:rsidR="00604EF7" w:rsidRPr="00604EF7">
        <w:rPr>
          <w:rFonts w:ascii="Times New Roman" w:hAnsi="Times New Roman" w:cs="Times New Roman"/>
          <w:sz w:val="24"/>
          <w:szCs w:val="24"/>
          <w:lang w:eastAsia="cs-CZ"/>
        </w:rPr>
        <w:t>.</w:t>
      </w:r>
      <w:r w:rsidR="001A29E4">
        <w:rPr>
          <w:rFonts w:ascii="Times New Roman" w:hAnsi="Times New Roman" w:cs="Times New Roman"/>
          <w:sz w:val="24"/>
          <w:szCs w:val="24"/>
          <w:lang w:eastAsia="cs-CZ"/>
        </w:rPr>
        <w:t xml:space="preserve"> </w:t>
      </w:r>
      <w:r w:rsidR="008828C5">
        <w:rPr>
          <w:rFonts w:ascii="Times New Roman" w:hAnsi="Times New Roman" w:cs="Times New Roman"/>
          <w:sz w:val="24"/>
          <w:szCs w:val="24"/>
          <w:lang w:eastAsia="cs-CZ"/>
        </w:rPr>
        <w:t xml:space="preserve">Studium a rekonstrukci keltského života, náboženství a mytologie ztěžuje fakt, že je nedostatek písemných a hmotných pramenů z důvodů uchování keltských tradic ústní tradicí. Dostupné znalosti o keltském náboženství a </w:t>
      </w:r>
      <w:r w:rsidR="008828C5" w:rsidRPr="008828C5">
        <w:rPr>
          <w:rFonts w:ascii="Times New Roman" w:hAnsi="Times New Roman" w:cs="Times New Roman"/>
          <w:sz w:val="24"/>
          <w:szCs w:val="24"/>
          <w:lang w:eastAsia="cs-CZ"/>
        </w:rPr>
        <w:t>keltských bozích, jsou kombinací a interpretací</w:t>
      </w:r>
      <w:r w:rsidR="008828C5">
        <w:rPr>
          <w:rFonts w:ascii="Times New Roman" w:hAnsi="Times New Roman" w:cs="Times New Roman"/>
          <w:sz w:val="24"/>
          <w:szCs w:val="24"/>
          <w:lang w:eastAsia="cs-CZ"/>
        </w:rPr>
        <w:t xml:space="preserve"> </w:t>
      </w:r>
      <w:r w:rsidR="008828C5" w:rsidRPr="008828C5">
        <w:rPr>
          <w:rFonts w:ascii="Times New Roman" w:hAnsi="Times New Roman" w:cs="Times New Roman"/>
          <w:sz w:val="24"/>
          <w:szCs w:val="24"/>
          <w:lang w:eastAsia="cs-CZ"/>
        </w:rPr>
        <w:t>archeologických pramenů a písemností antických autorů z 1. stol. př. n. l. až po 4. st.</w:t>
      </w:r>
      <w:r w:rsidR="008828C5">
        <w:rPr>
          <w:rFonts w:ascii="Times New Roman" w:hAnsi="Times New Roman" w:cs="Times New Roman"/>
          <w:sz w:val="24"/>
          <w:szCs w:val="24"/>
          <w:lang w:eastAsia="cs-CZ"/>
        </w:rPr>
        <w:t xml:space="preserve"> </w:t>
      </w:r>
      <w:r w:rsidR="008828C5" w:rsidRPr="008828C5">
        <w:rPr>
          <w:rFonts w:ascii="Times New Roman" w:hAnsi="Times New Roman" w:cs="Times New Roman"/>
          <w:sz w:val="24"/>
          <w:szCs w:val="24"/>
          <w:lang w:eastAsia="cs-CZ"/>
        </w:rPr>
        <w:t>po Kr</w:t>
      </w:r>
      <w:r w:rsidR="00430A0D">
        <w:rPr>
          <w:rFonts w:ascii="Times New Roman" w:hAnsi="Times New Roman" w:cs="Times New Roman"/>
          <w:sz w:val="24"/>
          <w:szCs w:val="24"/>
          <w:lang w:eastAsia="cs-CZ"/>
        </w:rPr>
        <w:t xml:space="preserve">. Dalšími prameny jsou písemnosti irské a </w:t>
      </w:r>
      <w:proofErr w:type="spellStart"/>
      <w:r w:rsidR="00430A0D">
        <w:rPr>
          <w:rFonts w:ascii="Times New Roman" w:hAnsi="Times New Roman" w:cs="Times New Roman"/>
          <w:sz w:val="24"/>
          <w:szCs w:val="24"/>
          <w:lang w:eastAsia="cs-CZ"/>
        </w:rPr>
        <w:t>welské</w:t>
      </w:r>
      <w:proofErr w:type="spellEnd"/>
      <w:r w:rsidR="00430A0D">
        <w:rPr>
          <w:rFonts w:ascii="Times New Roman" w:hAnsi="Times New Roman" w:cs="Times New Roman"/>
          <w:sz w:val="24"/>
          <w:szCs w:val="24"/>
          <w:lang w:eastAsia="cs-CZ"/>
        </w:rPr>
        <w:t xml:space="preserve"> z 8. až 12. století, které obsahují mnoho mýtů a pověstí.</w:t>
      </w:r>
      <w:r w:rsidR="004467A7">
        <w:rPr>
          <w:rStyle w:val="Znakapoznpodarou"/>
          <w:rFonts w:ascii="Times New Roman" w:hAnsi="Times New Roman" w:cs="Times New Roman"/>
          <w:sz w:val="24"/>
          <w:szCs w:val="24"/>
          <w:lang w:eastAsia="cs-CZ"/>
        </w:rPr>
        <w:footnoteReference w:id="19"/>
      </w:r>
    </w:p>
    <w:p w14:paraId="7459330B" w14:textId="753C6ACB" w:rsidR="00C94B3D" w:rsidRDefault="00C36D61" w:rsidP="0059768B">
      <w:pPr>
        <w:spacing w:after="0" w:line="360" w:lineRule="auto"/>
        <w:ind w:firstLine="709"/>
        <w:jc w:val="both"/>
        <w:rPr>
          <w:rFonts w:ascii="Times New Roman" w:hAnsi="Times New Roman" w:cs="Times New Roman"/>
          <w:sz w:val="24"/>
          <w:szCs w:val="24"/>
        </w:rPr>
      </w:pPr>
      <w:r w:rsidRPr="00C36D61">
        <w:rPr>
          <w:rFonts w:ascii="Times New Roman" w:hAnsi="Times New Roman" w:cs="Times New Roman"/>
          <w:sz w:val="24"/>
          <w:szCs w:val="24"/>
        </w:rPr>
        <w:t xml:space="preserve">První počátky </w:t>
      </w:r>
      <w:proofErr w:type="spellStart"/>
      <w:r w:rsidRPr="00C36D61">
        <w:rPr>
          <w:rFonts w:ascii="Times New Roman" w:hAnsi="Times New Roman" w:cs="Times New Roman"/>
          <w:sz w:val="24"/>
          <w:szCs w:val="24"/>
        </w:rPr>
        <w:t>neodruidismu</w:t>
      </w:r>
      <w:proofErr w:type="spellEnd"/>
      <w:r>
        <w:rPr>
          <w:rFonts w:ascii="Times New Roman" w:hAnsi="Times New Roman" w:cs="Times New Roman"/>
          <w:sz w:val="24"/>
          <w:szCs w:val="24"/>
        </w:rPr>
        <w:t xml:space="preserve"> začínají nabývat na síle především v anglicky mluvícím světě na počátku 18. století ve Velké Británii, kde se postupně začaly objevovat druidské řády snažící se o uchování </w:t>
      </w:r>
      <w:r w:rsidR="00083F20">
        <w:rPr>
          <w:rFonts w:ascii="Times New Roman" w:hAnsi="Times New Roman" w:cs="Times New Roman"/>
          <w:sz w:val="24"/>
          <w:szCs w:val="24"/>
        </w:rPr>
        <w:t xml:space="preserve">posledních částí keltského folklóru. V Británii postupně vznikly tři nejdůležitější odnože současného </w:t>
      </w:r>
      <w:proofErr w:type="spellStart"/>
      <w:r w:rsidR="00083F20">
        <w:rPr>
          <w:rFonts w:ascii="Times New Roman" w:hAnsi="Times New Roman" w:cs="Times New Roman"/>
          <w:sz w:val="24"/>
          <w:szCs w:val="24"/>
        </w:rPr>
        <w:t>neodruidismu</w:t>
      </w:r>
      <w:proofErr w:type="spellEnd"/>
      <w:r w:rsidR="00083F20">
        <w:rPr>
          <w:rFonts w:ascii="Times New Roman" w:hAnsi="Times New Roman" w:cs="Times New Roman"/>
          <w:sz w:val="24"/>
          <w:szCs w:val="24"/>
        </w:rPr>
        <w:t xml:space="preserve">: esoterická, mutualistická a obrozenecká </w:t>
      </w:r>
      <w:r w:rsidR="00083F20">
        <w:rPr>
          <w:rFonts w:ascii="Times New Roman" w:hAnsi="Times New Roman" w:cs="Times New Roman"/>
          <w:sz w:val="24"/>
          <w:szCs w:val="24"/>
        </w:rPr>
        <w:lastRenderedPageBreak/>
        <w:t>větev.</w:t>
      </w:r>
      <w:r w:rsidR="00C94B3D">
        <w:rPr>
          <w:rStyle w:val="Znakapoznpodarou"/>
          <w:rFonts w:ascii="Times New Roman" w:hAnsi="Times New Roman" w:cs="Times New Roman"/>
          <w:sz w:val="24"/>
          <w:szCs w:val="24"/>
        </w:rPr>
        <w:footnoteReference w:id="20"/>
      </w:r>
      <w:r w:rsidR="008A43C4">
        <w:rPr>
          <w:rFonts w:ascii="Times New Roman" w:hAnsi="Times New Roman" w:cs="Times New Roman"/>
          <w:sz w:val="24"/>
          <w:szCs w:val="24"/>
        </w:rPr>
        <w:t xml:space="preserve"> </w:t>
      </w:r>
      <w:proofErr w:type="spellStart"/>
      <w:r w:rsidR="00F07FE8" w:rsidRPr="00F07FE8">
        <w:rPr>
          <w:rFonts w:ascii="Times New Roman" w:hAnsi="Times New Roman" w:cs="Times New Roman"/>
          <w:sz w:val="24"/>
          <w:szCs w:val="24"/>
        </w:rPr>
        <w:t>Neodruidisty</w:t>
      </w:r>
      <w:proofErr w:type="spellEnd"/>
      <w:r w:rsidR="00F07FE8" w:rsidRPr="00F07FE8">
        <w:rPr>
          <w:rFonts w:ascii="Times New Roman" w:hAnsi="Times New Roman" w:cs="Times New Roman"/>
          <w:sz w:val="24"/>
          <w:szCs w:val="24"/>
        </w:rPr>
        <w:t>, stejně jako jiné novopohanské skupiny, spojuje úcta k</w:t>
      </w:r>
      <w:r w:rsidR="00F07FE8">
        <w:rPr>
          <w:rFonts w:ascii="Times New Roman" w:hAnsi="Times New Roman" w:cs="Times New Roman"/>
          <w:sz w:val="24"/>
          <w:szCs w:val="24"/>
        </w:rPr>
        <w:t> </w:t>
      </w:r>
      <w:r w:rsidR="00F07FE8" w:rsidRPr="00F07FE8">
        <w:rPr>
          <w:rFonts w:ascii="Times New Roman" w:hAnsi="Times New Roman" w:cs="Times New Roman"/>
          <w:sz w:val="24"/>
          <w:szCs w:val="24"/>
        </w:rPr>
        <w:t>přírodě</w:t>
      </w:r>
      <w:r w:rsidR="00F07FE8">
        <w:rPr>
          <w:rFonts w:ascii="Times New Roman" w:hAnsi="Times New Roman" w:cs="Times New Roman"/>
          <w:sz w:val="24"/>
          <w:szCs w:val="24"/>
        </w:rPr>
        <w:t xml:space="preserve">. </w:t>
      </w:r>
      <w:proofErr w:type="spellStart"/>
      <w:r w:rsidR="00F07FE8" w:rsidRPr="00F07FE8">
        <w:rPr>
          <w:rFonts w:ascii="Times New Roman" w:hAnsi="Times New Roman" w:cs="Times New Roman"/>
          <w:sz w:val="24"/>
          <w:szCs w:val="24"/>
        </w:rPr>
        <w:t>Druidství</w:t>
      </w:r>
      <w:proofErr w:type="spellEnd"/>
      <w:r w:rsidR="00F07FE8" w:rsidRPr="00F07FE8">
        <w:rPr>
          <w:rFonts w:ascii="Times New Roman" w:hAnsi="Times New Roman" w:cs="Times New Roman"/>
          <w:sz w:val="24"/>
          <w:szCs w:val="24"/>
        </w:rPr>
        <w:t xml:space="preserve"> apeluje na lidi, kteří jsou rozčarovaní</w:t>
      </w:r>
      <w:r w:rsidR="00F07FE8">
        <w:rPr>
          <w:rFonts w:ascii="Times New Roman" w:hAnsi="Times New Roman" w:cs="Times New Roman"/>
          <w:sz w:val="24"/>
          <w:szCs w:val="24"/>
        </w:rPr>
        <w:t xml:space="preserve"> </w:t>
      </w:r>
      <w:r w:rsidR="00F07FE8" w:rsidRPr="00F07FE8">
        <w:rPr>
          <w:rFonts w:ascii="Times New Roman" w:hAnsi="Times New Roman" w:cs="Times New Roman"/>
          <w:sz w:val="24"/>
          <w:szCs w:val="24"/>
        </w:rPr>
        <w:t>z konvenční náboženské praxe a kteří hledají smysl pro duchovní spojení se zemí a se</w:t>
      </w:r>
      <w:r w:rsidR="00F07FE8">
        <w:rPr>
          <w:rFonts w:ascii="Times New Roman" w:hAnsi="Times New Roman" w:cs="Times New Roman"/>
          <w:sz w:val="24"/>
          <w:szCs w:val="24"/>
        </w:rPr>
        <w:t xml:space="preserve"> </w:t>
      </w:r>
      <w:r w:rsidR="00F07FE8" w:rsidRPr="00F07FE8">
        <w:rPr>
          <w:rFonts w:ascii="Times New Roman" w:hAnsi="Times New Roman" w:cs="Times New Roman"/>
          <w:sz w:val="24"/>
          <w:szCs w:val="24"/>
        </w:rPr>
        <w:t>svými předky. V dnešním rychle se měnícím a ekologicky ohroženém světě hledají</w:t>
      </w:r>
      <w:r w:rsidR="00F07FE8">
        <w:rPr>
          <w:rFonts w:ascii="Times New Roman" w:hAnsi="Times New Roman" w:cs="Times New Roman"/>
          <w:sz w:val="24"/>
          <w:szCs w:val="24"/>
        </w:rPr>
        <w:t xml:space="preserve"> </w:t>
      </w:r>
      <w:proofErr w:type="spellStart"/>
      <w:r w:rsidR="00F07FE8" w:rsidRPr="00F07FE8">
        <w:rPr>
          <w:rFonts w:ascii="Times New Roman" w:hAnsi="Times New Roman" w:cs="Times New Roman"/>
          <w:sz w:val="24"/>
          <w:szCs w:val="24"/>
        </w:rPr>
        <w:t>neodruidisté</w:t>
      </w:r>
      <w:proofErr w:type="spellEnd"/>
      <w:r w:rsidR="00F07FE8" w:rsidRPr="00F07FE8">
        <w:rPr>
          <w:rFonts w:ascii="Times New Roman" w:hAnsi="Times New Roman" w:cs="Times New Roman"/>
          <w:sz w:val="24"/>
          <w:szCs w:val="24"/>
        </w:rPr>
        <w:t xml:space="preserve"> pocit zakořenění v čase a na místě a pro uctívání Země</w:t>
      </w:r>
      <w:r w:rsidR="00F07FE8">
        <w:rPr>
          <w:rFonts w:ascii="Times New Roman" w:hAnsi="Times New Roman" w:cs="Times New Roman"/>
          <w:sz w:val="24"/>
          <w:szCs w:val="24"/>
        </w:rPr>
        <w:t>.</w:t>
      </w:r>
      <w:r w:rsidR="00F07FE8">
        <w:rPr>
          <w:rStyle w:val="Znakapoznpodarou"/>
          <w:rFonts w:ascii="Times New Roman" w:hAnsi="Times New Roman" w:cs="Times New Roman"/>
          <w:sz w:val="24"/>
          <w:szCs w:val="24"/>
        </w:rPr>
        <w:footnoteReference w:id="21"/>
      </w:r>
    </w:p>
    <w:p w14:paraId="4CBD4509" w14:textId="76D66651" w:rsidR="0059768B" w:rsidRPr="00C36D61" w:rsidRDefault="00B8410A" w:rsidP="002043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Za zmínku stojí také významné svátky. </w:t>
      </w:r>
      <w:r w:rsidRPr="00B8410A">
        <w:rPr>
          <w:rFonts w:ascii="Times New Roman" w:hAnsi="Times New Roman" w:cs="Times New Roman"/>
          <w:sz w:val="24"/>
          <w:szCs w:val="24"/>
        </w:rPr>
        <w:t xml:space="preserve">Obecně používaná jména jsou </w:t>
      </w:r>
      <w:proofErr w:type="spellStart"/>
      <w:r w:rsidRPr="00B8410A">
        <w:rPr>
          <w:rFonts w:ascii="Times New Roman" w:hAnsi="Times New Roman" w:cs="Times New Roman"/>
          <w:sz w:val="24"/>
          <w:szCs w:val="24"/>
        </w:rPr>
        <w:t>Samhain</w:t>
      </w:r>
      <w:proofErr w:type="spellEnd"/>
      <w:r w:rsidRPr="00B8410A">
        <w:rPr>
          <w:rFonts w:ascii="Times New Roman" w:hAnsi="Times New Roman" w:cs="Times New Roman"/>
          <w:sz w:val="24"/>
          <w:szCs w:val="24"/>
        </w:rPr>
        <w:t xml:space="preserve">, </w:t>
      </w:r>
      <w:proofErr w:type="spellStart"/>
      <w:r w:rsidRPr="00B8410A">
        <w:rPr>
          <w:rFonts w:ascii="Times New Roman" w:hAnsi="Times New Roman" w:cs="Times New Roman"/>
          <w:sz w:val="24"/>
          <w:szCs w:val="24"/>
        </w:rPr>
        <w:t>Imbolc</w:t>
      </w:r>
      <w:proofErr w:type="spellEnd"/>
      <w:r w:rsidRPr="00B8410A">
        <w:rPr>
          <w:rFonts w:ascii="Times New Roman" w:hAnsi="Times New Roman" w:cs="Times New Roman"/>
          <w:sz w:val="24"/>
          <w:szCs w:val="24"/>
        </w:rPr>
        <w:t xml:space="preserve">, </w:t>
      </w:r>
      <w:proofErr w:type="spellStart"/>
      <w:r w:rsidRPr="00B8410A">
        <w:rPr>
          <w:rFonts w:ascii="Times New Roman" w:hAnsi="Times New Roman" w:cs="Times New Roman"/>
          <w:sz w:val="24"/>
          <w:szCs w:val="24"/>
        </w:rPr>
        <w:t>Bealtaine</w:t>
      </w:r>
      <w:proofErr w:type="spellEnd"/>
      <w:r w:rsidRPr="00B8410A">
        <w:rPr>
          <w:rFonts w:ascii="Times New Roman" w:hAnsi="Times New Roman" w:cs="Times New Roman"/>
          <w:sz w:val="24"/>
          <w:szCs w:val="24"/>
        </w:rPr>
        <w:t xml:space="preserve"> a </w:t>
      </w:r>
      <w:proofErr w:type="spellStart"/>
      <w:r w:rsidRPr="00B8410A">
        <w:rPr>
          <w:rFonts w:ascii="Times New Roman" w:hAnsi="Times New Roman" w:cs="Times New Roman"/>
          <w:sz w:val="24"/>
          <w:szCs w:val="24"/>
        </w:rPr>
        <w:t>Lúnasa</w:t>
      </w:r>
      <w:proofErr w:type="spellEnd"/>
      <w:r>
        <w:rPr>
          <w:rFonts w:ascii="Times New Roman" w:hAnsi="Times New Roman" w:cs="Times New Roman"/>
          <w:sz w:val="24"/>
          <w:szCs w:val="24"/>
        </w:rPr>
        <w:t xml:space="preserve">. </w:t>
      </w:r>
      <w:r w:rsidRPr="00B8410A">
        <w:rPr>
          <w:rFonts w:ascii="Times New Roman" w:hAnsi="Times New Roman" w:cs="Times New Roman"/>
          <w:sz w:val="24"/>
          <w:szCs w:val="24"/>
        </w:rPr>
        <w:t xml:space="preserve">Dále </w:t>
      </w:r>
      <w:r>
        <w:rPr>
          <w:rFonts w:ascii="Times New Roman" w:hAnsi="Times New Roman" w:cs="Times New Roman"/>
          <w:sz w:val="24"/>
          <w:szCs w:val="24"/>
        </w:rPr>
        <w:t>zde existují</w:t>
      </w:r>
      <w:r w:rsidRPr="00B8410A">
        <w:rPr>
          <w:rFonts w:ascii="Times New Roman" w:hAnsi="Times New Roman" w:cs="Times New Roman"/>
          <w:sz w:val="24"/>
          <w:szCs w:val="24"/>
        </w:rPr>
        <w:t xml:space="preserve"> slavnosti 4 svátků solárního cyklu (2x slunovrat, 2x rovnodennost), které jsou zděděné od původní společné indoevropské kultury. Podle nejstaršího způsobu dělení roku se rozlišovala nejdříve dvě období, chladné a teplé, zima a léto, ohraničená právě přibližně jarní a podzimní rovnodenností, což určovalo povahu rituálů v těchto předělových časech. Později se vše rozdělilo na čtyři až osm ročních období.</w:t>
      </w:r>
      <w:r>
        <w:rPr>
          <w:rFonts w:ascii="Times New Roman" w:hAnsi="Times New Roman" w:cs="Times New Roman"/>
          <w:sz w:val="24"/>
          <w:szCs w:val="24"/>
        </w:rPr>
        <w:t xml:space="preserve"> </w:t>
      </w:r>
      <w:r w:rsidR="003355D5" w:rsidRPr="003355D5">
        <w:rPr>
          <w:rFonts w:ascii="Times New Roman" w:hAnsi="Times New Roman" w:cs="Times New Roman"/>
          <w:sz w:val="24"/>
          <w:szCs w:val="24"/>
        </w:rPr>
        <w:t xml:space="preserve">Slaví se i svátky jednotlivých bohů významných pro danou oblast či věřícího, takže např. svátek zasvěcený </w:t>
      </w:r>
      <w:proofErr w:type="spellStart"/>
      <w:r w:rsidR="003355D5" w:rsidRPr="003355D5">
        <w:rPr>
          <w:rFonts w:ascii="Times New Roman" w:hAnsi="Times New Roman" w:cs="Times New Roman"/>
          <w:sz w:val="24"/>
          <w:szCs w:val="24"/>
        </w:rPr>
        <w:t>Mannanaanu</w:t>
      </w:r>
      <w:proofErr w:type="spellEnd"/>
      <w:r w:rsidR="003355D5" w:rsidRPr="003355D5">
        <w:rPr>
          <w:rFonts w:ascii="Times New Roman" w:hAnsi="Times New Roman" w:cs="Times New Roman"/>
          <w:sz w:val="24"/>
          <w:szCs w:val="24"/>
        </w:rPr>
        <w:t xml:space="preserve"> mac </w:t>
      </w:r>
      <w:proofErr w:type="spellStart"/>
      <w:r w:rsidR="003355D5" w:rsidRPr="003355D5">
        <w:rPr>
          <w:rFonts w:ascii="Times New Roman" w:hAnsi="Times New Roman" w:cs="Times New Roman"/>
          <w:sz w:val="24"/>
          <w:szCs w:val="24"/>
        </w:rPr>
        <w:t>Lirovi</w:t>
      </w:r>
      <w:proofErr w:type="spellEnd"/>
      <w:r w:rsidR="003355D5" w:rsidRPr="003355D5">
        <w:rPr>
          <w:rFonts w:ascii="Times New Roman" w:hAnsi="Times New Roman" w:cs="Times New Roman"/>
          <w:sz w:val="24"/>
          <w:szCs w:val="24"/>
        </w:rPr>
        <w:t xml:space="preserve"> se slaví na ostrově Man o letním slunovratu, což je den, kdy mu historicky obyvatelé ostrova platili „rentu“ za to, že mohou žít na jeho ostrově. Ve Skotsku se pak třeba slaví svátek </w:t>
      </w:r>
      <w:proofErr w:type="spellStart"/>
      <w:r w:rsidR="003355D5" w:rsidRPr="003355D5">
        <w:rPr>
          <w:rFonts w:ascii="Times New Roman" w:hAnsi="Times New Roman" w:cs="Times New Roman"/>
          <w:sz w:val="24"/>
          <w:szCs w:val="24"/>
        </w:rPr>
        <w:t>Latha</w:t>
      </w:r>
      <w:proofErr w:type="spellEnd"/>
      <w:r w:rsidR="003355D5" w:rsidRPr="003355D5">
        <w:rPr>
          <w:rFonts w:ascii="Times New Roman" w:hAnsi="Times New Roman" w:cs="Times New Roman"/>
          <w:sz w:val="24"/>
          <w:szCs w:val="24"/>
        </w:rPr>
        <w:t xml:space="preserve"> na </w:t>
      </w:r>
      <w:proofErr w:type="spellStart"/>
      <w:r w:rsidR="003355D5" w:rsidRPr="003355D5">
        <w:rPr>
          <w:rFonts w:ascii="Times New Roman" w:hAnsi="Times New Roman" w:cs="Times New Roman"/>
          <w:sz w:val="24"/>
          <w:szCs w:val="24"/>
        </w:rPr>
        <w:t>Cailliche</w:t>
      </w:r>
      <w:proofErr w:type="spellEnd"/>
      <w:r w:rsidR="003355D5" w:rsidRPr="003355D5">
        <w:rPr>
          <w:rFonts w:ascii="Times New Roman" w:hAnsi="Times New Roman" w:cs="Times New Roman"/>
          <w:sz w:val="24"/>
          <w:szCs w:val="24"/>
        </w:rPr>
        <w:t xml:space="preserve"> o jarní rovnodennosti, což je den, kdy Brigit podle skotských legend definitivně poráží stařenu </w:t>
      </w:r>
      <w:proofErr w:type="spellStart"/>
      <w:r w:rsidR="003355D5" w:rsidRPr="003355D5">
        <w:rPr>
          <w:rFonts w:ascii="Times New Roman" w:hAnsi="Times New Roman" w:cs="Times New Roman"/>
          <w:sz w:val="24"/>
          <w:szCs w:val="24"/>
        </w:rPr>
        <w:t>Cailleach</w:t>
      </w:r>
      <w:proofErr w:type="spellEnd"/>
      <w:r w:rsidR="003355D5" w:rsidRPr="003355D5">
        <w:rPr>
          <w:rFonts w:ascii="Times New Roman" w:hAnsi="Times New Roman" w:cs="Times New Roman"/>
          <w:sz w:val="24"/>
          <w:szCs w:val="24"/>
        </w:rPr>
        <w:t xml:space="preserve"> a ujímá se vlády s přicházejícím jarem.</w:t>
      </w:r>
      <w:r w:rsidR="003355D5">
        <w:rPr>
          <w:rStyle w:val="Znakapoznpodarou"/>
          <w:rFonts w:ascii="Times New Roman" w:hAnsi="Times New Roman" w:cs="Times New Roman"/>
          <w:sz w:val="24"/>
          <w:szCs w:val="24"/>
        </w:rPr>
        <w:footnoteReference w:id="22"/>
      </w:r>
    </w:p>
    <w:p w14:paraId="4713D260" w14:textId="5A985FD7" w:rsidR="008F1EFE" w:rsidRDefault="00CA4C71" w:rsidP="0059768B">
      <w:pPr>
        <w:pStyle w:val="Nadpis3"/>
        <w:rPr>
          <w:rFonts w:eastAsia="Times New Roman"/>
          <w:lang w:eastAsia="cs-CZ"/>
        </w:rPr>
      </w:pPr>
      <w:bookmarkStart w:id="15" w:name="_Toc93164290"/>
      <w:r>
        <w:rPr>
          <w:rFonts w:eastAsia="Times New Roman"/>
          <w:lang w:eastAsia="cs-CZ"/>
        </w:rPr>
        <w:t>2</w:t>
      </w:r>
      <w:r w:rsidR="00345C79">
        <w:rPr>
          <w:rFonts w:eastAsia="Times New Roman"/>
          <w:lang w:eastAsia="cs-CZ"/>
        </w:rPr>
        <w:t xml:space="preserve">.4.1 </w:t>
      </w:r>
      <w:r w:rsidR="004C1CE1">
        <w:rPr>
          <w:rFonts w:eastAsia="Times New Roman"/>
          <w:lang w:eastAsia="cs-CZ"/>
        </w:rPr>
        <w:t>Kruh21</w:t>
      </w:r>
      <w:bookmarkEnd w:id="15"/>
    </w:p>
    <w:p w14:paraId="6148792B" w14:textId="1A2039CC" w:rsidR="004C1CE1" w:rsidRDefault="008A43C4" w:rsidP="004C1CE1">
      <w:pPr>
        <w:spacing w:after="0" w:line="360" w:lineRule="auto"/>
        <w:ind w:firstLine="709"/>
        <w:jc w:val="both"/>
        <w:rPr>
          <w:rFonts w:ascii="Times New Roman" w:hAnsi="Times New Roman" w:cs="Times New Roman"/>
          <w:sz w:val="24"/>
          <w:szCs w:val="24"/>
          <w:lang w:eastAsia="cs-CZ"/>
        </w:rPr>
      </w:pPr>
      <w:r>
        <w:rPr>
          <w:rFonts w:ascii="Times New Roman" w:hAnsi="Times New Roman" w:cs="Times New Roman"/>
          <w:sz w:val="24"/>
          <w:szCs w:val="24"/>
          <w:lang w:eastAsia="cs-CZ"/>
        </w:rPr>
        <w:t>V České republice se zatím nelze setkat s vysloveně náboženským</w:t>
      </w:r>
      <w:r w:rsidR="006F5A20">
        <w:rPr>
          <w:rFonts w:ascii="Times New Roman" w:hAnsi="Times New Roman" w:cs="Times New Roman"/>
          <w:sz w:val="24"/>
          <w:szCs w:val="24"/>
          <w:lang w:eastAsia="cs-CZ"/>
        </w:rPr>
        <w:t xml:space="preserve"> společenstvím keltských novopohanů.</w:t>
      </w:r>
      <w:r w:rsidR="006F5A20" w:rsidRPr="006F5A20">
        <w:rPr>
          <w:rFonts w:ascii="Times New Roman" w:hAnsi="Times New Roman" w:cs="Times New Roman"/>
          <w:sz w:val="24"/>
          <w:szCs w:val="24"/>
          <w:lang w:eastAsia="cs-CZ"/>
        </w:rPr>
        <w:t xml:space="preserve"> Zatím se ustanovila pouze více či méně</w:t>
      </w:r>
      <w:r w:rsidR="006F5A20">
        <w:rPr>
          <w:rFonts w:ascii="Times New Roman" w:hAnsi="Times New Roman" w:cs="Times New Roman"/>
          <w:sz w:val="24"/>
          <w:szCs w:val="24"/>
          <w:lang w:eastAsia="cs-CZ"/>
        </w:rPr>
        <w:t xml:space="preserve"> </w:t>
      </w:r>
      <w:r w:rsidR="006F5A20" w:rsidRPr="006F5A20">
        <w:rPr>
          <w:rFonts w:ascii="Times New Roman" w:hAnsi="Times New Roman" w:cs="Times New Roman"/>
          <w:sz w:val="24"/>
          <w:szCs w:val="24"/>
          <w:lang w:eastAsia="cs-CZ"/>
        </w:rPr>
        <w:t>volná sdružení, která primárně deklarují svůj zájem o keltskou kulturu</w:t>
      </w:r>
      <w:r w:rsidR="006F5A20">
        <w:rPr>
          <w:rFonts w:ascii="Times New Roman" w:hAnsi="Times New Roman" w:cs="Times New Roman"/>
          <w:sz w:val="24"/>
          <w:szCs w:val="24"/>
          <w:lang w:eastAsia="cs-CZ"/>
        </w:rPr>
        <w:t xml:space="preserve">. </w:t>
      </w:r>
      <w:r w:rsidR="003355D5">
        <w:rPr>
          <w:rFonts w:ascii="Times New Roman" w:hAnsi="Times New Roman" w:cs="Times New Roman"/>
          <w:sz w:val="24"/>
          <w:szCs w:val="24"/>
          <w:lang w:eastAsia="cs-CZ"/>
        </w:rPr>
        <w:t>V 90. letech vzniklo několik občanských sdružení jejichž jádrem je zájem o keltskou historii a kulturu než o náboženskou identitu</w:t>
      </w:r>
      <w:r w:rsidR="004C1CE1">
        <w:rPr>
          <w:rFonts w:ascii="Times New Roman" w:hAnsi="Times New Roman" w:cs="Times New Roman"/>
          <w:sz w:val="24"/>
          <w:szCs w:val="24"/>
          <w:lang w:eastAsia="cs-CZ"/>
        </w:rPr>
        <w:t>.</w:t>
      </w:r>
    </w:p>
    <w:p w14:paraId="5EDED213" w14:textId="103789A5" w:rsidR="009C4D88" w:rsidRPr="008A43C4" w:rsidRDefault="004C1CE1" w:rsidP="00CA4C71">
      <w:pPr>
        <w:spacing w:after="0" w:line="360" w:lineRule="auto"/>
        <w:ind w:firstLine="709"/>
        <w:jc w:val="both"/>
        <w:rPr>
          <w:rFonts w:ascii="Times New Roman" w:hAnsi="Times New Roman" w:cs="Times New Roman"/>
          <w:sz w:val="24"/>
          <w:szCs w:val="24"/>
          <w:lang w:eastAsia="cs-CZ"/>
        </w:rPr>
      </w:pPr>
      <w:r>
        <w:rPr>
          <w:rFonts w:ascii="Times New Roman" w:hAnsi="Times New Roman" w:cs="Times New Roman"/>
          <w:sz w:val="24"/>
          <w:szCs w:val="24"/>
          <w:lang w:eastAsia="cs-CZ"/>
        </w:rPr>
        <w:t xml:space="preserve">Jedním z fungujících společenství </w:t>
      </w:r>
      <w:r w:rsidR="009C4D88">
        <w:rPr>
          <w:rFonts w:ascii="Times New Roman" w:hAnsi="Times New Roman" w:cs="Times New Roman"/>
          <w:sz w:val="24"/>
          <w:szCs w:val="24"/>
          <w:lang w:eastAsia="cs-CZ"/>
        </w:rPr>
        <w:t>jsou</w:t>
      </w:r>
      <w:r w:rsidR="009C4D88" w:rsidRPr="009C4D88">
        <w:rPr>
          <w:rFonts w:ascii="Times New Roman" w:hAnsi="Times New Roman" w:cs="Times New Roman"/>
          <w:sz w:val="24"/>
          <w:szCs w:val="24"/>
          <w:lang w:eastAsia="cs-CZ"/>
        </w:rPr>
        <w:t xml:space="preserve"> členové Druidi.cz</w:t>
      </w:r>
      <w:r w:rsidR="00D52E59">
        <w:rPr>
          <w:rFonts w:ascii="Times New Roman" w:hAnsi="Times New Roman" w:cs="Times New Roman"/>
          <w:sz w:val="24"/>
          <w:szCs w:val="24"/>
          <w:lang w:eastAsia="cs-CZ"/>
        </w:rPr>
        <w:t xml:space="preserve"> neboli Kruh21</w:t>
      </w:r>
      <w:r>
        <w:rPr>
          <w:rFonts w:ascii="Times New Roman" w:hAnsi="Times New Roman" w:cs="Times New Roman"/>
          <w:sz w:val="24"/>
          <w:szCs w:val="24"/>
          <w:lang w:eastAsia="cs-CZ"/>
        </w:rPr>
        <w:t>,</w:t>
      </w:r>
      <w:r w:rsidR="009C4D88" w:rsidRPr="009C4D88">
        <w:rPr>
          <w:rFonts w:ascii="Times New Roman" w:hAnsi="Times New Roman" w:cs="Times New Roman"/>
          <w:sz w:val="24"/>
          <w:szCs w:val="24"/>
          <w:lang w:eastAsia="cs-CZ"/>
        </w:rPr>
        <w:t xml:space="preserve"> kteří </w:t>
      </w:r>
      <w:r w:rsidR="004E65B2">
        <w:rPr>
          <w:rFonts w:ascii="Times New Roman" w:hAnsi="Times New Roman" w:cs="Times New Roman"/>
          <w:sz w:val="24"/>
          <w:szCs w:val="24"/>
          <w:lang w:eastAsia="cs-CZ"/>
        </w:rPr>
        <w:t>se zajíma</w:t>
      </w:r>
      <w:r>
        <w:rPr>
          <w:rFonts w:ascii="Times New Roman" w:hAnsi="Times New Roman" w:cs="Times New Roman"/>
          <w:sz w:val="24"/>
          <w:szCs w:val="24"/>
          <w:lang w:eastAsia="cs-CZ"/>
        </w:rPr>
        <w:t>jí</w:t>
      </w:r>
      <w:r w:rsidR="004E65B2">
        <w:rPr>
          <w:rFonts w:ascii="Times New Roman" w:hAnsi="Times New Roman" w:cs="Times New Roman"/>
          <w:sz w:val="24"/>
          <w:szCs w:val="24"/>
          <w:lang w:eastAsia="cs-CZ"/>
        </w:rPr>
        <w:t xml:space="preserve"> o</w:t>
      </w:r>
      <w:r w:rsidR="009C4D88" w:rsidRPr="009C4D88">
        <w:rPr>
          <w:rFonts w:ascii="Times New Roman" w:hAnsi="Times New Roman" w:cs="Times New Roman"/>
          <w:sz w:val="24"/>
          <w:szCs w:val="24"/>
          <w:lang w:eastAsia="cs-CZ"/>
        </w:rPr>
        <w:t xml:space="preserve"> krajinu a přírodu. </w:t>
      </w:r>
      <w:r w:rsidR="004E65B2">
        <w:rPr>
          <w:rFonts w:ascii="Times New Roman" w:hAnsi="Times New Roman" w:cs="Times New Roman"/>
          <w:sz w:val="24"/>
          <w:szCs w:val="24"/>
          <w:lang w:eastAsia="cs-CZ"/>
        </w:rPr>
        <w:t>Pravidelně se setkávají</w:t>
      </w:r>
      <w:r w:rsidR="009C4D88" w:rsidRPr="009C4D88">
        <w:rPr>
          <w:rFonts w:ascii="Times New Roman" w:hAnsi="Times New Roman" w:cs="Times New Roman"/>
          <w:sz w:val="24"/>
          <w:szCs w:val="24"/>
          <w:lang w:eastAsia="cs-CZ"/>
        </w:rPr>
        <w:t xml:space="preserve"> na procházkách</w:t>
      </w:r>
      <w:r w:rsidR="009C4D88">
        <w:rPr>
          <w:rFonts w:ascii="Times New Roman" w:hAnsi="Times New Roman" w:cs="Times New Roman"/>
          <w:sz w:val="24"/>
          <w:szCs w:val="24"/>
          <w:lang w:eastAsia="cs-CZ"/>
        </w:rPr>
        <w:t xml:space="preserve"> </w:t>
      </w:r>
      <w:r w:rsidR="009C4D88" w:rsidRPr="009C4D88">
        <w:rPr>
          <w:rFonts w:ascii="Times New Roman" w:hAnsi="Times New Roman" w:cs="Times New Roman"/>
          <w:sz w:val="24"/>
          <w:szCs w:val="24"/>
          <w:lang w:eastAsia="cs-CZ"/>
        </w:rPr>
        <w:t>v přírodě, přičemž se momentálně věnují budování energetického Okruhu okolo Prahy.</w:t>
      </w:r>
      <w:r w:rsidR="009C4D88">
        <w:rPr>
          <w:rFonts w:ascii="Times New Roman" w:hAnsi="Times New Roman" w:cs="Times New Roman"/>
          <w:sz w:val="24"/>
          <w:szCs w:val="24"/>
          <w:lang w:eastAsia="cs-CZ"/>
        </w:rPr>
        <w:t xml:space="preserve"> </w:t>
      </w:r>
      <w:r w:rsidR="009C4D88" w:rsidRPr="009C4D88">
        <w:rPr>
          <w:rFonts w:ascii="Times New Roman" w:hAnsi="Times New Roman" w:cs="Times New Roman"/>
          <w:sz w:val="24"/>
          <w:szCs w:val="24"/>
          <w:lang w:eastAsia="cs-CZ"/>
        </w:rPr>
        <w:t>Cílem této akce je energetická ochrana a lepší proudění energie v české kotlině</w:t>
      </w:r>
      <w:r w:rsidR="009C4D88">
        <w:rPr>
          <w:rFonts w:ascii="Times New Roman" w:hAnsi="Times New Roman" w:cs="Times New Roman"/>
          <w:sz w:val="24"/>
          <w:szCs w:val="24"/>
          <w:lang w:eastAsia="cs-CZ"/>
        </w:rPr>
        <w:t xml:space="preserve"> </w:t>
      </w:r>
      <w:r w:rsidR="009C4D88" w:rsidRPr="009C4D88">
        <w:rPr>
          <w:rFonts w:ascii="Times New Roman" w:hAnsi="Times New Roman" w:cs="Times New Roman"/>
          <w:sz w:val="24"/>
          <w:szCs w:val="24"/>
          <w:lang w:eastAsia="cs-CZ"/>
        </w:rPr>
        <w:t>a Praze.</w:t>
      </w:r>
      <w:r>
        <w:rPr>
          <w:rFonts w:ascii="Times New Roman" w:hAnsi="Times New Roman" w:cs="Times New Roman"/>
          <w:sz w:val="24"/>
          <w:szCs w:val="24"/>
          <w:lang w:eastAsia="cs-CZ"/>
        </w:rPr>
        <w:t xml:space="preserve"> </w:t>
      </w:r>
      <w:r w:rsidR="00902D60" w:rsidRPr="00902D60">
        <w:rPr>
          <w:rFonts w:ascii="Times New Roman" w:hAnsi="Times New Roman" w:cs="Times New Roman"/>
          <w:sz w:val="24"/>
          <w:szCs w:val="24"/>
          <w:lang w:eastAsia="cs-CZ"/>
        </w:rPr>
        <w:t>Přej</w:t>
      </w:r>
      <w:r w:rsidR="00902D60">
        <w:rPr>
          <w:rFonts w:ascii="Times New Roman" w:hAnsi="Times New Roman" w:cs="Times New Roman"/>
          <w:sz w:val="24"/>
          <w:szCs w:val="24"/>
          <w:lang w:eastAsia="cs-CZ"/>
        </w:rPr>
        <w:t>í</w:t>
      </w:r>
      <w:r w:rsidR="00902D60" w:rsidRPr="00902D60">
        <w:rPr>
          <w:rFonts w:ascii="Times New Roman" w:hAnsi="Times New Roman" w:cs="Times New Roman"/>
          <w:sz w:val="24"/>
          <w:szCs w:val="24"/>
          <w:lang w:eastAsia="cs-CZ"/>
        </w:rPr>
        <w:t xml:space="preserve"> si, aby lidé opět našli své místo v krajině i v</w:t>
      </w:r>
      <w:r w:rsidR="00902D60">
        <w:rPr>
          <w:rFonts w:ascii="Times New Roman" w:hAnsi="Times New Roman" w:cs="Times New Roman"/>
          <w:sz w:val="24"/>
          <w:szCs w:val="24"/>
          <w:lang w:eastAsia="cs-CZ"/>
        </w:rPr>
        <w:t> </w:t>
      </w:r>
      <w:r w:rsidR="00902D60" w:rsidRPr="00902D60">
        <w:rPr>
          <w:rFonts w:ascii="Times New Roman" w:hAnsi="Times New Roman" w:cs="Times New Roman"/>
          <w:sz w:val="24"/>
          <w:szCs w:val="24"/>
          <w:lang w:eastAsia="cs-CZ"/>
        </w:rPr>
        <w:t>životě</w:t>
      </w:r>
      <w:r w:rsidR="00902D60">
        <w:rPr>
          <w:rFonts w:ascii="Times New Roman" w:hAnsi="Times New Roman" w:cs="Times New Roman"/>
          <w:sz w:val="24"/>
          <w:szCs w:val="24"/>
          <w:lang w:eastAsia="cs-CZ"/>
        </w:rPr>
        <w:t xml:space="preserve"> a </w:t>
      </w:r>
      <w:r w:rsidR="00902D60" w:rsidRPr="00902D60">
        <w:rPr>
          <w:rFonts w:ascii="Times New Roman" w:hAnsi="Times New Roman" w:cs="Times New Roman"/>
          <w:sz w:val="24"/>
          <w:szCs w:val="24"/>
          <w:lang w:eastAsia="cs-CZ"/>
        </w:rPr>
        <w:t xml:space="preserve">propojili se do svého srdce. Spojuje </w:t>
      </w:r>
      <w:r w:rsidR="00902D60">
        <w:rPr>
          <w:rFonts w:ascii="Times New Roman" w:hAnsi="Times New Roman" w:cs="Times New Roman"/>
          <w:sz w:val="24"/>
          <w:szCs w:val="24"/>
          <w:lang w:eastAsia="cs-CZ"/>
        </w:rPr>
        <w:t>je</w:t>
      </w:r>
      <w:r w:rsidR="00902D60" w:rsidRPr="00902D60">
        <w:rPr>
          <w:rFonts w:ascii="Times New Roman" w:hAnsi="Times New Roman" w:cs="Times New Roman"/>
          <w:sz w:val="24"/>
          <w:szCs w:val="24"/>
          <w:lang w:eastAsia="cs-CZ"/>
        </w:rPr>
        <w:t xml:space="preserve"> myšlenka pozvednout vibrační úroveň české kotliny, rozproudit i do zapadlých míst ztracenou energii, se kterou pracovali naši keltští i slovanští předkové. Snaží se upozornit zájemce na krásná a tajemná místa, která mohou být cílem výletů a procházek, ale zároveň sloužit k harmonizaci krajiny i lidí, meditacím a duchovním cvičením.</w:t>
      </w:r>
      <w:r w:rsidR="00902D60">
        <w:rPr>
          <w:rStyle w:val="Znakapoznpodarou"/>
          <w:rFonts w:ascii="Times New Roman" w:hAnsi="Times New Roman" w:cs="Times New Roman"/>
          <w:sz w:val="24"/>
          <w:szCs w:val="24"/>
          <w:lang w:eastAsia="cs-CZ"/>
        </w:rPr>
        <w:footnoteReference w:id="23"/>
      </w:r>
    </w:p>
    <w:p w14:paraId="700E3019" w14:textId="307C244E" w:rsidR="008C456F" w:rsidRDefault="00CA4C71" w:rsidP="0059768B">
      <w:pPr>
        <w:pStyle w:val="Nadpis2"/>
      </w:pPr>
      <w:bookmarkStart w:id="16" w:name="_Toc93164291"/>
      <w:r>
        <w:lastRenderedPageBreak/>
        <w:t>2</w:t>
      </w:r>
      <w:r w:rsidR="00345C79">
        <w:t xml:space="preserve">.5 </w:t>
      </w:r>
      <w:r w:rsidR="006F1EBF">
        <w:t>Wicca</w:t>
      </w:r>
      <w:bookmarkEnd w:id="16"/>
    </w:p>
    <w:p w14:paraId="6DAAE695" w14:textId="59513782" w:rsidR="000339C9" w:rsidRDefault="001263EC" w:rsidP="0059768B">
      <w:pPr>
        <w:spacing w:after="0" w:line="360" w:lineRule="auto"/>
        <w:ind w:firstLine="709"/>
        <w:jc w:val="both"/>
        <w:rPr>
          <w:rFonts w:ascii="Times New Roman" w:hAnsi="Times New Roman" w:cs="Times New Roman"/>
          <w:sz w:val="24"/>
          <w:szCs w:val="24"/>
        </w:rPr>
      </w:pPr>
      <w:r w:rsidRPr="001263EC">
        <w:rPr>
          <w:rFonts w:ascii="Times New Roman" w:hAnsi="Times New Roman" w:cs="Times New Roman"/>
          <w:sz w:val="24"/>
          <w:szCs w:val="24"/>
        </w:rPr>
        <w:t>Jedná se o novopohanské náboženství, které spadá do skupiny nový náboženských</w:t>
      </w:r>
      <w:r>
        <w:rPr>
          <w:rFonts w:ascii="Times New Roman" w:hAnsi="Times New Roman" w:cs="Times New Roman"/>
          <w:sz w:val="24"/>
          <w:szCs w:val="24"/>
        </w:rPr>
        <w:t xml:space="preserve"> </w:t>
      </w:r>
      <w:r w:rsidRPr="001263EC">
        <w:rPr>
          <w:rFonts w:ascii="Times New Roman" w:hAnsi="Times New Roman" w:cs="Times New Roman"/>
          <w:sz w:val="24"/>
          <w:szCs w:val="24"/>
        </w:rPr>
        <w:t xml:space="preserve">hnutí. </w:t>
      </w:r>
      <w:r>
        <w:rPr>
          <w:rFonts w:ascii="Times New Roman" w:hAnsi="Times New Roman" w:cs="Times New Roman"/>
          <w:sz w:val="24"/>
          <w:szCs w:val="24"/>
        </w:rPr>
        <w:t xml:space="preserve">Jde </w:t>
      </w:r>
      <w:r w:rsidRPr="001263EC">
        <w:rPr>
          <w:rFonts w:ascii="Times New Roman" w:hAnsi="Times New Roman" w:cs="Times New Roman"/>
          <w:sz w:val="24"/>
          <w:szCs w:val="24"/>
        </w:rPr>
        <w:t>o relativně nový náboženský systém, který navazuje na stará</w:t>
      </w:r>
      <w:r>
        <w:rPr>
          <w:rFonts w:ascii="Times New Roman" w:hAnsi="Times New Roman" w:cs="Times New Roman"/>
          <w:sz w:val="24"/>
          <w:szCs w:val="24"/>
        </w:rPr>
        <w:t xml:space="preserve"> </w:t>
      </w:r>
      <w:r w:rsidRPr="001263EC">
        <w:rPr>
          <w:rFonts w:ascii="Times New Roman" w:hAnsi="Times New Roman" w:cs="Times New Roman"/>
          <w:sz w:val="24"/>
          <w:szCs w:val="24"/>
        </w:rPr>
        <w:t xml:space="preserve">pohanská náboženství předkřesťanského světa. </w:t>
      </w:r>
      <w:r w:rsidR="009B589D">
        <w:rPr>
          <w:rFonts w:ascii="Times New Roman" w:hAnsi="Times New Roman" w:cs="Times New Roman"/>
          <w:sz w:val="24"/>
          <w:szCs w:val="24"/>
        </w:rPr>
        <w:t xml:space="preserve">Hnutí vzniklo v polovině 20. století v Anglii G. B. </w:t>
      </w:r>
      <w:proofErr w:type="spellStart"/>
      <w:r w:rsidR="009B589D">
        <w:rPr>
          <w:rFonts w:ascii="Times New Roman" w:hAnsi="Times New Roman" w:cs="Times New Roman"/>
          <w:sz w:val="24"/>
          <w:szCs w:val="24"/>
        </w:rPr>
        <w:t>Gardnerem</w:t>
      </w:r>
      <w:proofErr w:type="spellEnd"/>
      <w:r w:rsidR="00E048B7">
        <w:rPr>
          <w:rFonts w:ascii="Times New Roman" w:hAnsi="Times New Roman" w:cs="Times New Roman"/>
          <w:sz w:val="24"/>
          <w:szCs w:val="24"/>
        </w:rPr>
        <w:t xml:space="preserve"> jako pokus oživit středověké čarodějnictví.</w:t>
      </w:r>
      <w:r w:rsidR="00DB6103" w:rsidRPr="00DB6103">
        <w:t xml:space="preserve"> </w:t>
      </w:r>
      <w:r w:rsidR="00DB6103" w:rsidRPr="00DB6103">
        <w:rPr>
          <w:rFonts w:ascii="Times New Roman" w:hAnsi="Times New Roman" w:cs="Times New Roman"/>
          <w:sz w:val="24"/>
          <w:szCs w:val="24"/>
        </w:rPr>
        <w:t>Název Wicca je odvozen od původně saxonského slovo „wicca“, které označovalo</w:t>
      </w:r>
      <w:r w:rsidR="00DB6103">
        <w:rPr>
          <w:rFonts w:ascii="Times New Roman" w:hAnsi="Times New Roman" w:cs="Times New Roman"/>
          <w:sz w:val="24"/>
          <w:szCs w:val="24"/>
        </w:rPr>
        <w:t xml:space="preserve"> </w:t>
      </w:r>
      <w:r w:rsidR="00DB6103" w:rsidRPr="00DB6103">
        <w:rPr>
          <w:rFonts w:ascii="Times New Roman" w:hAnsi="Times New Roman" w:cs="Times New Roman"/>
          <w:sz w:val="24"/>
          <w:szCs w:val="24"/>
        </w:rPr>
        <w:t>mužské čaroděje.</w:t>
      </w:r>
      <w:r w:rsidR="00DB6103" w:rsidRPr="00DB6103">
        <w:rPr>
          <w:rStyle w:val="Znakapoznpodarou"/>
          <w:rFonts w:ascii="Times New Roman" w:hAnsi="Times New Roman" w:cs="Times New Roman"/>
          <w:sz w:val="24"/>
          <w:szCs w:val="24"/>
        </w:rPr>
        <w:t xml:space="preserve"> </w:t>
      </w:r>
      <w:proofErr w:type="spellStart"/>
      <w:r w:rsidR="00F96DB3">
        <w:rPr>
          <w:rFonts w:ascii="Times New Roman" w:hAnsi="Times New Roman" w:cs="Times New Roman"/>
          <w:sz w:val="24"/>
          <w:szCs w:val="24"/>
        </w:rPr>
        <w:t>Gardner</w:t>
      </w:r>
      <w:proofErr w:type="spellEnd"/>
      <w:r w:rsidR="00F96DB3">
        <w:rPr>
          <w:rFonts w:ascii="Times New Roman" w:hAnsi="Times New Roman" w:cs="Times New Roman"/>
          <w:sz w:val="24"/>
          <w:szCs w:val="24"/>
        </w:rPr>
        <w:t xml:space="preserve"> spolu s </w:t>
      </w:r>
      <w:proofErr w:type="spellStart"/>
      <w:r w:rsidR="00F96DB3">
        <w:rPr>
          <w:rFonts w:ascii="Times New Roman" w:hAnsi="Times New Roman" w:cs="Times New Roman"/>
          <w:sz w:val="24"/>
          <w:szCs w:val="24"/>
        </w:rPr>
        <w:t>Doreen</w:t>
      </w:r>
      <w:proofErr w:type="spellEnd"/>
      <w:r w:rsidR="00F96DB3">
        <w:rPr>
          <w:rFonts w:ascii="Times New Roman" w:hAnsi="Times New Roman" w:cs="Times New Roman"/>
          <w:sz w:val="24"/>
          <w:szCs w:val="24"/>
        </w:rPr>
        <w:t xml:space="preserve"> </w:t>
      </w:r>
      <w:proofErr w:type="spellStart"/>
      <w:r w:rsidR="00F96DB3">
        <w:rPr>
          <w:rFonts w:ascii="Times New Roman" w:hAnsi="Times New Roman" w:cs="Times New Roman"/>
          <w:sz w:val="24"/>
          <w:szCs w:val="24"/>
        </w:rPr>
        <w:t>Valientovou</w:t>
      </w:r>
      <w:proofErr w:type="spellEnd"/>
      <w:r w:rsidR="00F96DB3">
        <w:rPr>
          <w:rFonts w:ascii="Times New Roman" w:hAnsi="Times New Roman" w:cs="Times New Roman"/>
          <w:sz w:val="24"/>
          <w:szCs w:val="24"/>
        </w:rPr>
        <w:t xml:space="preserve"> </w:t>
      </w:r>
      <w:r w:rsidR="00F96DB3" w:rsidRPr="00F96DB3">
        <w:rPr>
          <w:rFonts w:ascii="Times New Roman" w:hAnsi="Times New Roman" w:cs="Times New Roman"/>
          <w:sz w:val="24"/>
          <w:szCs w:val="24"/>
        </w:rPr>
        <w:t>napsali Knihu stínů, která se stala</w:t>
      </w:r>
      <w:r w:rsidR="00F96DB3">
        <w:rPr>
          <w:rFonts w:ascii="Times New Roman" w:hAnsi="Times New Roman" w:cs="Times New Roman"/>
          <w:sz w:val="24"/>
          <w:szCs w:val="24"/>
        </w:rPr>
        <w:t xml:space="preserve"> </w:t>
      </w:r>
      <w:r w:rsidR="00F96DB3" w:rsidRPr="00F96DB3">
        <w:rPr>
          <w:rFonts w:ascii="Times New Roman" w:hAnsi="Times New Roman" w:cs="Times New Roman"/>
          <w:sz w:val="24"/>
          <w:szCs w:val="24"/>
        </w:rPr>
        <w:t xml:space="preserve">základním spisem </w:t>
      </w:r>
      <w:proofErr w:type="spellStart"/>
      <w:r w:rsidR="00F96DB3" w:rsidRPr="00F96DB3">
        <w:rPr>
          <w:rFonts w:ascii="Times New Roman" w:hAnsi="Times New Roman" w:cs="Times New Roman"/>
          <w:sz w:val="24"/>
          <w:szCs w:val="24"/>
        </w:rPr>
        <w:t>Wiccy</w:t>
      </w:r>
      <w:proofErr w:type="spellEnd"/>
      <w:r w:rsidR="00F96DB3" w:rsidRPr="00F96DB3">
        <w:rPr>
          <w:rFonts w:ascii="Times New Roman" w:hAnsi="Times New Roman" w:cs="Times New Roman"/>
          <w:sz w:val="24"/>
          <w:szCs w:val="24"/>
        </w:rPr>
        <w:t>. Tato kniha obsahuje rituály, texty a návody, jak praktikovat</w:t>
      </w:r>
      <w:r w:rsidR="00F96DB3">
        <w:rPr>
          <w:rFonts w:ascii="Times New Roman" w:hAnsi="Times New Roman" w:cs="Times New Roman"/>
          <w:sz w:val="24"/>
          <w:szCs w:val="24"/>
        </w:rPr>
        <w:t xml:space="preserve"> </w:t>
      </w:r>
      <w:proofErr w:type="spellStart"/>
      <w:r w:rsidR="00F96DB3" w:rsidRPr="00F96DB3">
        <w:rPr>
          <w:rFonts w:ascii="Times New Roman" w:hAnsi="Times New Roman" w:cs="Times New Roman"/>
          <w:sz w:val="24"/>
          <w:szCs w:val="24"/>
        </w:rPr>
        <w:t>Wiccu</w:t>
      </w:r>
      <w:proofErr w:type="spellEnd"/>
      <w:r w:rsidR="00F96DB3" w:rsidRPr="00F96DB3">
        <w:rPr>
          <w:rFonts w:ascii="Times New Roman" w:hAnsi="Times New Roman" w:cs="Times New Roman"/>
          <w:sz w:val="24"/>
          <w:szCs w:val="24"/>
        </w:rPr>
        <w:t>, které se dle autorů předávají z generace na generaci.</w:t>
      </w:r>
      <w:r w:rsidR="00F96DB3" w:rsidRPr="00F96DB3">
        <w:rPr>
          <w:rStyle w:val="Znakapoznpodarou"/>
          <w:rFonts w:ascii="Times New Roman" w:hAnsi="Times New Roman" w:cs="Times New Roman"/>
          <w:sz w:val="24"/>
          <w:szCs w:val="24"/>
        </w:rPr>
        <w:t xml:space="preserve"> </w:t>
      </w:r>
      <w:r w:rsidR="00F96DB3" w:rsidRPr="00F96DB3">
        <w:rPr>
          <w:rFonts w:ascii="Times New Roman" w:hAnsi="Times New Roman" w:cs="Times New Roman"/>
          <w:sz w:val="24"/>
          <w:szCs w:val="24"/>
        </w:rPr>
        <w:t xml:space="preserve">Příslušník </w:t>
      </w:r>
      <w:proofErr w:type="spellStart"/>
      <w:r w:rsidR="00F96DB3" w:rsidRPr="00F96DB3">
        <w:rPr>
          <w:rFonts w:ascii="Times New Roman" w:hAnsi="Times New Roman" w:cs="Times New Roman"/>
          <w:sz w:val="24"/>
          <w:szCs w:val="24"/>
        </w:rPr>
        <w:t>Wiccy</w:t>
      </w:r>
      <w:proofErr w:type="spellEnd"/>
      <w:r w:rsidR="00F96DB3" w:rsidRPr="00F96DB3">
        <w:rPr>
          <w:rFonts w:ascii="Times New Roman" w:hAnsi="Times New Roman" w:cs="Times New Roman"/>
          <w:sz w:val="24"/>
          <w:szCs w:val="24"/>
        </w:rPr>
        <w:t xml:space="preserve"> se označuje jako </w:t>
      </w:r>
      <w:proofErr w:type="spellStart"/>
      <w:r w:rsidR="00F96DB3" w:rsidRPr="00F96DB3">
        <w:rPr>
          <w:rFonts w:ascii="Times New Roman" w:hAnsi="Times New Roman" w:cs="Times New Roman"/>
          <w:sz w:val="24"/>
          <w:szCs w:val="24"/>
        </w:rPr>
        <w:t>wiccan</w:t>
      </w:r>
      <w:proofErr w:type="spellEnd"/>
      <w:r w:rsidR="00F96DB3">
        <w:rPr>
          <w:rFonts w:ascii="Times New Roman" w:hAnsi="Times New Roman" w:cs="Times New Roman"/>
          <w:sz w:val="24"/>
          <w:szCs w:val="24"/>
        </w:rPr>
        <w:t>.</w:t>
      </w:r>
      <w:r w:rsidR="00991B00" w:rsidRPr="00991B00">
        <w:t xml:space="preserve"> </w:t>
      </w:r>
      <w:proofErr w:type="spellStart"/>
      <w:r w:rsidR="00991B00" w:rsidRPr="00991B00">
        <w:rPr>
          <w:rFonts w:ascii="Times New Roman" w:hAnsi="Times New Roman" w:cs="Times New Roman"/>
          <w:sz w:val="24"/>
          <w:szCs w:val="24"/>
        </w:rPr>
        <w:t>Wiccané</w:t>
      </w:r>
      <w:proofErr w:type="spellEnd"/>
      <w:r w:rsidR="00991B00" w:rsidRPr="00991B00">
        <w:rPr>
          <w:rFonts w:ascii="Times New Roman" w:hAnsi="Times New Roman" w:cs="Times New Roman"/>
          <w:sz w:val="24"/>
          <w:szCs w:val="24"/>
        </w:rPr>
        <w:t xml:space="preserve"> obecně považují božství jako ženskou podstatu, přičemž je bohyně</w:t>
      </w:r>
      <w:r w:rsidR="00991B00">
        <w:rPr>
          <w:rFonts w:ascii="Times New Roman" w:hAnsi="Times New Roman" w:cs="Times New Roman"/>
          <w:sz w:val="24"/>
          <w:szCs w:val="24"/>
        </w:rPr>
        <w:t xml:space="preserve"> </w:t>
      </w:r>
      <w:r w:rsidR="00991B00" w:rsidRPr="00991B00">
        <w:rPr>
          <w:rFonts w:ascii="Times New Roman" w:hAnsi="Times New Roman" w:cs="Times New Roman"/>
          <w:sz w:val="24"/>
          <w:szCs w:val="24"/>
        </w:rPr>
        <w:t>zosobněním přírody.</w:t>
      </w:r>
      <w:r w:rsidR="00F96DB3" w:rsidRPr="00F96DB3">
        <w:rPr>
          <w:rStyle w:val="Znakapoznpodarou"/>
          <w:rFonts w:ascii="Times New Roman" w:hAnsi="Times New Roman" w:cs="Times New Roman"/>
          <w:sz w:val="24"/>
          <w:szCs w:val="24"/>
          <w:vertAlign w:val="baseline"/>
        </w:rPr>
        <w:t xml:space="preserve"> </w:t>
      </w:r>
      <w:r w:rsidR="00E048B7">
        <w:rPr>
          <w:rStyle w:val="Znakapoznpodarou"/>
          <w:rFonts w:ascii="Times New Roman" w:hAnsi="Times New Roman" w:cs="Times New Roman"/>
          <w:sz w:val="24"/>
          <w:szCs w:val="24"/>
        </w:rPr>
        <w:footnoteReference w:id="24"/>
      </w:r>
    </w:p>
    <w:p w14:paraId="5684E71F" w14:textId="505CDE49" w:rsidR="000339C9" w:rsidRDefault="000339C9" w:rsidP="0059768B">
      <w:pPr>
        <w:spacing w:after="0" w:line="360" w:lineRule="auto"/>
        <w:ind w:firstLine="709"/>
        <w:jc w:val="both"/>
        <w:rPr>
          <w:rFonts w:ascii="Times New Roman" w:hAnsi="Times New Roman" w:cs="Times New Roman"/>
          <w:sz w:val="24"/>
          <w:szCs w:val="24"/>
        </w:rPr>
      </w:pPr>
      <w:r w:rsidRPr="000339C9">
        <w:rPr>
          <w:rFonts w:ascii="Times New Roman" w:hAnsi="Times New Roman" w:cs="Times New Roman"/>
          <w:sz w:val="24"/>
          <w:szCs w:val="24"/>
        </w:rPr>
        <w:t>Podobně jako jiné mysterijní tradice se zabývá základními otázkami našeho bytí. Kdo jsme? Odkud pocházíme? Kdo jsou Bohové? Jaké je naše místo ve vesmíru? Je to stezka kola roku a jeho věčného tance i cesta do hlubin sebe sama a k pohanským Bohům.</w:t>
      </w:r>
      <w:r>
        <w:rPr>
          <w:rStyle w:val="Znakapoznpodarou"/>
          <w:rFonts w:ascii="Times New Roman" w:hAnsi="Times New Roman" w:cs="Times New Roman"/>
          <w:sz w:val="24"/>
          <w:szCs w:val="24"/>
        </w:rPr>
        <w:footnoteReference w:id="25"/>
      </w:r>
    </w:p>
    <w:p w14:paraId="173E7ED3" w14:textId="539414C1" w:rsidR="00991B00" w:rsidRDefault="00E048B7" w:rsidP="005976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263EC" w:rsidRPr="001263EC">
        <w:rPr>
          <w:rFonts w:ascii="Times New Roman" w:hAnsi="Times New Roman" w:cs="Times New Roman"/>
          <w:sz w:val="24"/>
          <w:szCs w:val="24"/>
        </w:rPr>
        <w:t>Uctívá Boha a Bohyni, díky čemuž je</w:t>
      </w:r>
      <w:r w:rsidR="001263EC">
        <w:rPr>
          <w:rFonts w:ascii="Times New Roman" w:hAnsi="Times New Roman" w:cs="Times New Roman"/>
          <w:sz w:val="24"/>
          <w:szCs w:val="24"/>
        </w:rPr>
        <w:t xml:space="preserve"> </w:t>
      </w:r>
      <w:r w:rsidR="001263EC" w:rsidRPr="001263EC">
        <w:rPr>
          <w:rFonts w:ascii="Times New Roman" w:hAnsi="Times New Roman" w:cs="Times New Roman"/>
          <w:sz w:val="24"/>
          <w:szCs w:val="24"/>
        </w:rPr>
        <w:t>řazena také mezi náboženství polyteistická.</w:t>
      </w:r>
      <w:r w:rsidR="001263EC">
        <w:rPr>
          <w:rFonts w:ascii="Times New Roman" w:hAnsi="Times New Roman" w:cs="Times New Roman"/>
          <w:sz w:val="24"/>
          <w:szCs w:val="24"/>
        </w:rPr>
        <w:t xml:space="preserve"> </w:t>
      </w:r>
      <w:r w:rsidR="007032C2">
        <w:rPr>
          <w:rFonts w:ascii="Times New Roman" w:hAnsi="Times New Roman" w:cs="Times New Roman"/>
          <w:sz w:val="24"/>
          <w:szCs w:val="24"/>
        </w:rPr>
        <w:t xml:space="preserve">Je to uctívání dvou nejstarších forem božstva – Velké bohyně a jejího partnera, kterým je Rohatý bůh. </w:t>
      </w:r>
      <w:r>
        <w:rPr>
          <w:rFonts w:ascii="Times New Roman" w:hAnsi="Times New Roman" w:cs="Times New Roman"/>
          <w:sz w:val="24"/>
          <w:szCs w:val="24"/>
        </w:rPr>
        <w:t>Bohyně je často zobrazována a uctívána ve svých třech aspektech: Panna, Matka a Stařena. Tyto aspekty jsou spojovány se třemi fázemi Měsíce: s přibývajícím, s úplňkem a s Měsícem ubývajícím. Bohyně je známá pod mnoha jmény</w:t>
      </w:r>
      <w:r w:rsidR="00A5515D">
        <w:rPr>
          <w:rFonts w:ascii="Times New Roman" w:hAnsi="Times New Roman" w:cs="Times New Roman"/>
          <w:sz w:val="24"/>
          <w:szCs w:val="24"/>
        </w:rPr>
        <w:t xml:space="preserve"> např. </w:t>
      </w:r>
      <w:proofErr w:type="spellStart"/>
      <w:r w:rsidR="00A5515D">
        <w:rPr>
          <w:rFonts w:ascii="Times New Roman" w:hAnsi="Times New Roman" w:cs="Times New Roman"/>
          <w:sz w:val="24"/>
          <w:szCs w:val="24"/>
        </w:rPr>
        <w:t>Aradia</w:t>
      </w:r>
      <w:proofErr w:type="spellEnd"/>
      <w:r w:rsidR="00A5515D">
        <w:rPr>
          <w:rFonts w:ascii="Times New Roman" w:hAnsi="Times New Roman" w:cs="Times New Roman"/>
          <w:sz w:val="24"/>
          <w:szCs w:val="24"/>
        </w:rPr>
        <w:t xml:space="preserve">, </w:t>
      </w:r>
      <w:proofErr w:type="spellStart"/>
      <w:r w:rsidR="00A5515D">
        <w:rPr>
          <w:rFonts w:ascii="Times New Roman" w:hAnsi="Times New Roman" w:cs="Times New Roman"/>
          <w:sz w:val="24"/>
          <w:szCs w:val="24"/>
        </w:rPr>
        <w:t>Arianrhod</w:t>
      </w:r>
      <w:proofErr w:type="spellEnd"/>
      <w:r w:rsidR="00A5515D">
        <w:rPr>
          <w:rFonts w:ascii="Times New Roman" w:hAnsi="Times New Roman" w:cs="Times New Roman"/>
          <w:sz w:val="24"/>
          <w:szCs w:val="24"/>
        </w:rPr>
        <w:t xml:space="preserve">, </w:t>
      </w:r>
      <w:proofErr w:type="spellStart"/>
      <w:r w:rsidR="00A5515D">
        <w:rPr>
          <w:rFonts w:ascii="Times New Roman" w:hAnsi="Times New Roman" w:cs="Times New Roman"/>
          <w:sz w:val="24"/>
          <w:szCs w:val="24"/>
        </w:rPr>
        <w:t>Brighid</w:t>
      </w:r>
      <w:proofErr w:type="spellEnd"/>
      <w:r w:rsidR="00A5515D">
        <w:rPr>
          <w:rFonts w:ascii="Times New Roman" w:hAnsi="Times New Roman" w:cs="Times New Roman"/>
          <w:sz w:val="24"/>
          <w:szCs w:val="24"/>
        </w:rPr>
        <w:t>, Cer-</w:t>
      </w:r>
      <w:proofErr w:type="spellStart"/>
      <w:r w:rsidR="00A5515D">
        <w:rPr>
          <w:rFonts w:ascii="Times New Roman" w:hAnsi="Times New Roman" w:cs="Times New Roman"/>
          <w:sz w:val="24"/>
          <w:szCs w:val="24"/>
        </w:rPr>
        <w:t>ridwen</w:t>
      </w:r>
      <w:proofErr w:type="spellEnd"/>
      <w:r w:rsidR="00A5515D">
        <w:rPr>
          <w:rFonts w:ascii="Times New Roman" w:hAnsi="Times New Roman" w:cs="Times New Roman"/>
          <w:sz w:val="24"/>
          <w:szCs w:val="24"/>
        </w:rPr>
        <w:t xml:space="preserve">, Diana, Freya… </w:t>
      </w:r>
      <w:proofErr w:type="spellStart"/>
      <w:r w:rsidR="00A5515D">
        <w:rPr>
          <w:rFonts w:ascii="Times New Roman" w:hAnsi="Times New Roman" w:cs="Times New Roman"/>
          <w:sz w:val="24"/>
          <w:szCs w:val="24"/>
        </w:rPr>
        <w:t>Wiccanské</w:t>
      </w:r>
      <w:proofErr w:type="spellEnd"/>
      <w:r w:rsidR="00A5515D">
        <w:rPr>
          <w:rFonts w:ascii="Times New Roman" w:hAnsi="Times New Roman" w:cs="Times New Roman"/>
          <w:sz w:val="24"/>
          <w:szCs w:val="24"/>
        </w:rPr>
        <w:t xml:space="preserve"> a pohanské tradice jsou jediná evropská náboženství, která uctívají Bohyni. </w:t>
      </w:r>
      <w:r w:rsidR="00991B00" w:rsidRPr="00991B00">
        <w:rPr>
          <w:rFonts w:ascii="Times New Roman" w:hAnsi="Times New Roman" w:cs="Times New Roman"/>
          <w:sz w:val="24"/>
          <w:szCs w:val="24"/>
        </w:rPr>
        <w:t xml:space="preserve">Víra se praktikuje v klanech, tzv. </w:t>
      </w:r>
      <w:proofErr w:type="spellStart"/>
      <w:r w:rsidR="00991B00" w:rsidRPr="00991B00">
        <w:rPr>
          <w:rFonts w:ascii="Times New Roman" w:hAnsi="Times New Roman" w:cs="Times New Roman"/>
          <w:sz w:val="24"/>
          <w:szCs w:val="24"/>
        </w:rPr>
        <w:t>coven</w:t>
      </w:r>
      <w:proofErr w:type="spellEnd"/>
      <w:r w:rsidR="00991B00" w:rsidRPr="00991B00">
        <w:rPr>
          <w:rFonts w:ascii="Times New Roman" w:hAnsi="Times New Roman" w:cs="Times New Roman"/>
          <w:sz w:val="24"/>
          <w:szCs w:val="24"/>
        </w:rPr>
        <w:t xml:space="preserve">, což jsou základní jednotky </w:t>
      </w:r>
      <w:proofErr w:type="spellStart"/>
      <w:r w:rsidR="00991B00" w:rsidRPr="00991B00">
        <w:rPr>
          <w:rFonts w:ascii="Times New Roman" w:hAnsi="Times New Roman" w:cs="Times New Roman"/>
          <w:sz w:val="24"/>
          <w:szCs w:val="24"/>
        </w:rPr>
        <w:t>wiccanského</w:t>
      </w:r>
      <w:proofErr w:type="spellEnd"/>
      <w:r w:rsidR="00991B00">
        <w:rPr>
          <w:rFonts w:ascii="Times New Roman" w:hAnsi="Times New Roman" w:cs="Times New Roman"/>
          <w:sz w:val="24"/>
          <w:szCs w:val="24"/>
        </w:rPr>
        <w:t xml:space="preserve"> </w:t>
      </w:r>
      <w:r w:rsidR="00991B00" w:rsidRPr="00991B00">
        <w:rPr>
          <w:rFonts w:ascii="Times New Roman" w:hAnsi="Times New Roman" w:cs="Times New Roman"/>
          <w:sz w:val="24"/>
          <w:szCs w:val="24"/>
        </w:rPr>
        <w:t>společenství.</w:t>
      </w:r>
      <w:r w:rsidR="00991B00">
        <w:rPr>
          <w:rFonts w:ascii="Times New Roman" w:hAnsi="Times New Roman" w:cs="Times New Roman"/>
          <w:sz w:val="24"/>
          <w:szCs w:val="24"/>
        </w:rPr>
        <w:t xml:space="preserve"> </w:t>
      </w:r>
      <w:proofErr w:type="spellStart"/>
      <w:r w:rsidR="00991B00" w:rsidRPr="00991B00">
        <w:rPr>
          <w:rFonts w:ascii="Times New Roman" w:hAnsi="Times New Roman" w:cs="Times New Roman"/>
          <w:sz w:val="24"/>
          <w:szCs w:val="24"/>
        </w:rPr>
        <w:t>Coven</w:t>
      </w:r>
      <w:proofErr w:type="spellEnd"/>
      <w:r w:rsidR="00991B00" w:rsidRPr="00991B00">
        <w:rPr>
          <w:rFonts w:ascii="Times New Roman" w:hAnsi="Times New Roman" w:cs="Times New Roman"/>
          <w:sz w:val="24"/>
          <w:szCs w:val="24"/>
        </w:rPr>
        <w:t xml:space="preserve"> obvykle čítá od tří do třinácti osob a váže se na fáze měsíce.</w:t>
      </w:r>
      <w:r w:rsidR="00991B00">
        <w:rPr>
          <w:rStyle w:val="Znakapoznpodarou"/>
          <w:rFonts w:ascii="Times New Roman" w:hAnsi="Times New Roman" w:cs="Times New Roman"/>
          <w:sz w:val="24"/>
          <w:szCs w:val="24"/>
        </w:rPr>
        <w:footnoteReference w:id="26"/>
      </w:r>
      <w:r w:rsidR="00991B00">
        <w:rPr>
          <w:rFonts w:ascii="Times New Roman" w:hAnsi="Times New Roman" w:cs="Times New Roman"/>
          <w:sz w:val="24"/>
          <w:szCs w:val="24"/>
        </w:rPr>
        <w:t xml:space="preserve"> </w:t>
      </w:r>
    </w:p>
    <w:p w14:paraId="034EECBA" w14:textId="61561110" w:rsidR="0059768B" w:rsidRDefault="00991B00" w:rsidP="002043F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Wicca slaví celkem osm svátků stejně jako keltští novopohané. </w:t>
      </w:r>
      <w:r w:rsidR="00F4617D" w:rsidRPr="00F4617D">
        <w:rPr>
          <w:rFonts w:ascii="Times New Roman" w:hAnsi="Times New Roman" w:cs="Times New Roman"/>
          <w:sz w:val="24"/>
          <w:szCs w:val="24"/>
        </w:rPr>
        <w:t>Jsou to slunovraty</w:t>
      </w:r>
      <w:r w:rsidR="00F4617D">
        <w:rPr>
          <w:rFonts w:ascii="Times New Roman" w:hAnsi="Times New Roman" w:cs="Times New Roman"/>
          <w:sz w:val="24"/>
          <w:szCs w:val="24"/>
        </w:rPr>
        <w:t xml:space="preserve"> </w:t>
      </w:r>
      <w:r w:rsidR="00F4617D" w:rsidRPr="00F4617D">
        <w:rPr>
          <w:rFonts w:ascii="Times New Roman" w:hAnsi="Times New Roman" w:cs="Times New Roman"/>
          <w:sz w:val="24"/>
          <w:szCs w:val="24"/>
        </w:rPr>
        <w:t xml:space="preserve">a rovnodennosti a dále svátky </w:t>
      </w:r>
      <w:proofErr w:type="spellStart"/>
      <w:r w:rsidR="00F4617D" w:rsidRPr="00F4617D">
        <w:rPr>
          <w:rFonts w:ascii="Times New Roman" w:hAnsi="Times New Roman" w:cs="Times New Roman"/>
          <w:sz w:val="24"/>
          <w:szCs w:val="24"/>
        </w:rPr>
        <w:t>Samhain</w:t>
      </w:r>
      <w:proofErr w:type="spellEnd"/>
      <w:r w:rsidR="00F4617D" w:rsidRPr="00F4617D">
        <w:rPr>
          <w:rFonts w:ascii="Times New Roman" w:hAnsi="Times New Roman" w:cs="Times New Roman"/>
          <w:sz w:val="24"/>
          <w:szCs w:val="24"/>
        </w:rPr>
        <w:t xml:space="preserve">, </w:t>
      </w:r>
      <w:proofErr w:type="spellStart"/>
      <w:r w:rsidR="00F4617D" w:rsidRPr="00F4617D">
        <w:rPr>
          <w:rFonts w:ascii="Times New Roman" w:hAnsi="Times New Roman" w:cs="Times New Roman"/>
          <w:sz w:val="24"/>
          <w:szCs w:val="24"/>
        </w:rPr>
        <w:t>Imbolg</w:t>
      </w:r>
      <w:proofErr w:type="spellEnd"/>
      <w:r w:rsidR="00F4617D" w:rsidRPr="00F4617D">
        <w:rPr>
          <w:rFonts w:ascii="Times New Roman" w:hAnsi="Times New Roman" w:cs="Times New Roman"/>
          <w:sz w:val="24"/>
          <w:szCs w:val="24"/>
        </w:rPr>
        <w:t xml:space="preserve">, </w:t>
      </w:r>
      <w:proofErr w:type="spellStart"/>
      <w:r w:rsidR="00F4617D" w:rsidRPr="00F4617D">
        <w:rPr>
          <w:rFonts w:ascii="Times New Roman" w:hAnsi="Times New Roman" w:cs="Times New Roman"/>
          <w:sz w:val="24"/>
          <w:szCs w:val="24"/>
        </w:rPr>
        <w:t>Beltaine</w:t>
      </w:r>
      <w:proofErr w:type="spellEnd"/>
      <w:r w:rsidR="00F4617D" w:rsidRPr="00F4617D">
        <w:rPr>
          <w:rFonts w:ascii="Times New Roman" w:hAnsi="Times New Roman" w:cs="Times New Roman"/>
          <w:sz w:val="24"/>
          <w:szCs w:val="24"/>
        </w:rPr>
        <w:t xml:space="preserve"> a </w:t>
      </w:r>
      <w:proofErr w:type="spellStart"/>
      <w:r w:rsidR="00F4617D" w:rsidRPr="00F4617D">
        <w:rPr>
          <w:rFonts w:ascii="Times New Roman" w:hAnsi="Times New Roman" w:cs="Times New Roman"/>
          <w:sz w:val="24"/>
          <w:szCs w:val="24"/>
        </w:rPr>
        <w:t>Lugnasad</w:t>
      </w:r>
      <w:proofErr w:type="spellEnd"/>
      <w:r w:rsidR="00F4617D" w:rsidRPr="00F4617D">
        <w:rPr>
          <w:rFonts w:ascii="Times New Roman" w:hAnsi="Times New Roman" w:cs="Times New Roman"/>
          <w:sz w:val="24"/>
          <w:szCs w:val="24"/>
        </w:rPr>
        <w:t>.</w:t>
      </w:r>
      <w:r w:rsidR="00F4617D">
        <w:rPr>
          <w:rFonts w:ascii="Times New Roman" w:hAnsi="Times New Roman" w:cs="Times New Roman"/>
          <w:sz w:val="24"/>
          <w:szCs w:val="24"/>
        </w:rPr>
        <w:t xml:space="preserve"> </w:t>
      </w:r>
      <w:r w:rsidR="00955C9B" w:rsidRPr="00955C9B">
        <w:rPr>
          <w:rFonts w:ascii="Times New Roman" w:hAnsi="Times New Roman" w:cs="Times New Roman"/>
          <w:sz w:val="24"/>
          <w:szCs w:val="24"/>
        </w:rPr>
        <w:t>Náboženské</w:t>
      </w:r>
      <w:r w:rsidR="00955C9B">
        <w:rPr>
          <w:rFonts w:ascii="Times New Roman" w:hAnsi="Times New Roman" w:cs="Times New Roman"/>
          <w:sz w:val="24"/>
          <w:szCs w:val="24"/>
        </w:rPr>
        <w:t xml:space="preserve"> </w:t>
      </w:r>
      <w:r w:rsidR="00955C9B" w:rsidRPr="00955C9B">
        <w:rPr>
          <w:rFonts w:ascii="Times New Roman" w:hAnsi="Times New Roman" w:cs="Times New Roman"/>
          <w:sz w:val="24"/>
          <w:szCs w:val="24"/>
        </w:rPr>
        <w:t>svátky dělí Wicca na „</w:t>
      </w:r>
      <w:proofErr w:type="spellStart"/>
      <w:r w:rsidR="00955C9B" w:rsidRPr="00955C9B">
        <w:rPr>
          <w:rFonts w:ascii="Times New Roman" w:hAnsi="Times New Roman" w:cs="Times New Roman"/>
          <w:sz w:val="24"/>
          <w:szCs w:val="24"/>
        </w:rPr>
        <w:t>esbaty</w:t>
      </w:r>
      <w:proofErr w:type="spellEnd"/>
      <w:r w:rsidR="00955C9B" w:rsidRPr="00955C9B">
        <w:rPr>
          <w:rFonts w:ascii="Times New Roman" w:hAnsi="Times New Roman" w:cs="Times New Roman"/>
          <w:sz w:val="24"/>
          <w:szCs w:val="24"/>
        </w:rPr>
        <w:t xml:space="preserve">“ a „sabaty“. Měsíční setkání se nazývají </w:t>
      </w:r>
      <w:proofErr w:type="spellStart"/>
      <w:r w:rsidR="00955C9B" w:rsidRPr="00955C9B">
        <w:rPr>
          <w:rFonts w:ascii="Times New Roman" w:hAnsi="Times New Roman" w:cs="Times New Roman"/>
          <w:sz w:val="24"/>
          <w:szCs w:val="24"/>
        </w:rPr>
        <w:t>esbaty</w:t>
      </w:r>
      <w:proofErr w:type="spellEnd"/>
      <w:r w:rsidR="00955C9B" w:rsidRPr="00955C9B">
        <w:rPr>
          <w:rFonts w:ascii="Times New Roman" w:hAnsi="Times New Roman" w:cs="Times New Roman"/>
          <w:sz w:val="24"/>
          <w:szCs w:val="24"/>
        </w:rPr>
        <w:t xml:space="preserve"> a slaví se,</w:t>
      </w:r>
      <w:r w:rsidR="00955C9B">
        <w:rPr>
          <w:rFonts w:ascii="Times New Roman" w:hAnsi="Times New Roman" w:cs="Times New Roman"/>
          <w:sz w:val="24"/>
          <w:szCs w:val="24"/>
        </w:rPr>
        <w:t xml:space="preserve"> </w:t>
      </w:r>
      <w:r w:rsidR="00955C9B" w:rsidRPr="00955C9B">
        <w:rPr>
          <w:rFonts w:ascii="Times New Roman" w:hAnsi="Times New Roman" w:cs="Times New Roman"/>
          <w:sz w:val="24"/>
          <w:szCs w:val="24"/>
        </w:rPr>
        <w:t>když je měsíc v úplňku. Uctívání se může provádět také ve velkých skupinách na svátky</w:t>
      </w:r>
      <w:r w:rsidR="00955C9B">
        <w:rPr>
          <w:rFonts w:ascii="Times New Roman" w:hAnsi="Times New Roman" w:cs="Times New Roman"/>
          <w:sz w:val="24"/>
          <w:szCs w:val="24"/>
        </w:rPr>
        <w:t xml:space="preserve"> </w:t>
      </w:r>
      <w:r w:rsidR="00955C9B" w:rsidRPr="00955C9B">
        <w:rPr>
          <w:rFonts w:ascii="Times New Roman" w:hAnsi="Times New Roman" w:cs="Times New Roman"/>
          <w:sz w:val="24"/>
          <w:szCs w:val="24"/>
        </w:rPr>
        <w:t>sabaty, kterých je celkem osm. Jsou rozdělené do průběhu celého roku a vážou se na</w:t>
      </w:r>
      <w:r w:rsidR="00955C9B">
        <w:rPr>
          <w:rFonts w:ascii="Times New Roman" w:hAnsi="Times New Roman" w:cs="Times New Roman"/>
          <w:sz w:val="24"/>
          <w:szCs w:val="24"/>
        </w:rPr>
        <w:t xml:space="preserve"> </w:t>
      </w:r>
      <w:r w:rsidR="00955C9B" w:rsidRPr="00955C9B">
        <w:rPr>
          <w:rFonts w:ascii="Times New Roman" w:hAnsi="Times New Roman" w:cs="Times New Roman"/>
          <w:sz w:val="24"/>
          <w:szCs w:val="24"/>
        </w:rPr>
        <w:t>cyklus slunce. Sabaty mohou čítat na stovky lidí.</w:t>
      </w:r>
      <w:r w:rsidR="00955C9B">
        <w:rPr>
          <w:rFonts w:ascii="Times New Roman" w:hAnsi="Times New Roman" w:cs="Times New Roman"/>
          <w:sz w:val="24"/>
          <w:szCs w:val="24"/>
        </w:rPr>
        <w:t xml:space="preserve"> </w:t>
      </w:r>
      <w:r w:rsidR="00955C9B" w:rsidRPr="00955C9B">
        <w:rPr>
          <w:rFonts w:ascii="Times New Roman" w:hAnsi="Times New Roman" w:cs="Times New Roman"/>
          <w:sz w:val="24"/>
          <w:szCs w:val="24"/>
        </w:rPr>
        <w:t>Zásad kultu Wicca je třináct a kladou důraz</w:t>
      </w:r>
      <w:r w:rsidR="00955C9B">
        <w:rPr>
          <w:rFonts w:ascii="Times New Roman" w:hAnsi="Times New Roman" w:cs="Times New Roman"/>
          <w:sz w:val="24"/>
          <w:szCs w:val="24"/>
        </w:rPr>
        <w:t xml:space="preserve"> </w:t>
      </w:r>
      <w:r w:rsidR="00955C9B" w:rsidRPr="00955C9B">
        <w:rPr>
          <w:rFonts w:ascii="Times New Roman" w:hAnsi="Times New Roman" w:cs="Times New Roman"/>
          <w:sz w:val="24"/>
          <w:szCs w:val="24"/>
        </w:rPr>
        <w:t xml:space="preserve">především na přírodu </w:t>
      </w:r>
      <w:r w:rsidR="00CA4C71">
        <w:rPr>
          <w:rFonts w:ascii="Times New Roman" w:hAnsi="Times New Roman" w:cs="Times New Roman"/>
          <w:sz w:val="24"/>
          <w:szCs w:val="24"/>
        </w:rPr>
        <w:br/>
      </w:r>
      <w:r w:rsidR="00955C9B" w:rsidRPr="00955C9B">
        <w:rPr>
          <w:rFonts w:ascii="Times New Roman" w:hAnsi="Times New Roman" w:cs="Times New Roman"/>
          <w:sz w:val="24"/>
          <w:szCs w:val="24"/>
        </w:rPr>
        <w:t>a propojení s ní, dále na polaritu mužského a ženského principu</w:t>
      </w:r>
      <w:r w:rsidR="00955C9B">
        <w:rPr>
          <w:rFonts w:ascii="Times New Roman" w:hAnsi="Times New Roman" w:cs="Times New Roman"/>
          <w:sz w:val="24"/>
          <w:szCs w:val="24"/>
        </w:rPr>
        <w:t xml:space="preserve"> </w:t>
      </w:r>
      <w:r w:rsidR="00955C9B" w:rsidRPr="00955C9B">
        <w:rPr>
          <w:rFonts w:ascii="Times New Roman" w:hAnsi="Times New Roman" w:cs="Times New Roman"/>
          <w:sz w:val="24"/>
          <w:szCs w:val="24"/>
        </w:rPr>
        <w:t>a svobodu své víry</w:t>
      </w:r>
      <w:r w:rsidR="00955C9B">
        <w:rPr>
          <w:rFonts w:ascii="Times New Roman" w:hAnsi="Times New Roman" w:cs="Times New Roman"/>
          <w:sz w:val="24"/>
          <w:szCs w:val="24"/>
        </w:rPr>
        <w:t>.</w:t>
      </w:r>
      <w:r w:rsidR="00955C9B" w:rsidRPr="00955C9B">
        <w:t xml:space="preserve"> </w:t>
      </w:r>
      <w:proofErr w:type="spellStart"/>
      <w:r w:rsidR="00955C9B" w:rsidRPr="00955C9B">
        <w:rPr>
          <w:rFonts w:ascii="Times New Roman" w:hAnsi="Times New Roman" w:cs="Times New Roman"/>
          <w:sz w:val="24"/>
          <w:szCs w:val="24"/>
        </w:rPr>
        <w:t>Wiccanská</w:t>
      </w:r>
      <w:proofErr w:type="spellEnd"/>
      <w:r w:rsidR="00955C9B" w:rsidRPr="00955C9B">
        <w:rPr>
          <w:rFonts w:ascii="Times New Roman" w:hAnsi="Times New Roman" w:cs="Times New Roman"/>
          <w:sz w:val="24"/>
          <w:szCs w:val="24"/>
        </w:rPr>
        <w:t xml:space="preserve"> rituální struktura se obvykle skládá z úvodního slova, očišťování kruhu a účastníků kouřem a posvěcenou vodou, přivolání čtyř živlů, přivolání Bohů, zvyšování energie kruhu, magické </w:t>
      </w:r>
      <w:r w:rsidR="00955C9B" w:rsidRPr="00955C9B">
        <w:rPr>
          <w:rFonts w:ascii="Times New Roman" w:hAnsi="Times New Roman" w:cs="Times New Roman"/>
          <w:sz w:val="24"/>
          <w:szCs w:val="24"/>
        </w:rPr>
        <w:lastRenderedPageBreak/>
        <w:t xml:space="preserve">práce a obřadu koláče a víno, jehož součástí je úlitba. Jako magické nástroje se nejčastěji používají: </w:t>
      </w:r>
      <w:proofErr w:type="spellStart"/>
      <w:r w:rsidR="00955C9B" w:rsidRPr="00955C9B">
        <w:rPr>
          <w:rFonts w:ascii="Times New Roman" w:hAnsi="Times New Roman" w:cs="Times New Roman"/>
          <w:sz w:val="24"/>
          <w:szCs w:val="24"/>
        </w:rPr>
        <w:t>athame</w:t>
      </w:r>
      <w:proofErr w:type="spellEnd"/>
      <w:r w:rsidR="00955C9B" w:rsidRPr="00955C9B">
        <w:rPr>
          <w:rFonts w:ascii="Times New Roman" w:hAnsi="Times New Roman" w:cs="Times New Roman"/>
          <w:sz w:val="24"/>
          <w:szCs w:val="24"/>
        </w:rPr>
        <w:t xml:space="preserve">, meč, hůlka, šňůry, </w:t>
      </w:r>
      <w:proofErr w:type="spellStart"/>
      <w:r w:rsidR="00955C9B" w:rsidRPr="00955C9B">
        <w:rPr>
          <w:rFonts w:ascii="Times New Roman" w:hAnsi="Times New Roman" w:cs="Times New Roman"/>
          <w:sz w:val="24"/>
          <w:szCs w:val="24"/>
        </w:rPr>
        <w:t>pentakl</w:t>
      </w:r>
      <w:proofErr w:type="spellEnd"/>
      <w:r w:rsidR="00955C9B" w:rsidRPr="00955C9B">
        <w:rPr>
          <w:rFonts w:ascii="Times New Roman" w:hAnsi="Times New Roman" w:cs="Times New Roman"/>
          <w:sz w:val="24"/>
          <w:szCs w:val="24"/>
        </w:rPr>
        <w:t>, kotel, pohár, nůž s bílou rukojetí, důtky a další. Rituály mají velmi detailně promyšlenou symbolickou strukturu, která se poněkud liší mezi jednotlivými iniciačními liniemi. Vycházejí z části z Knihy stínů, značná část rituální praxe se vytváří účelově a způsob, kterým se tak činí, se v rámci tradice předává přímo. Hlavním účelem rituální praxe je kromě magické práce také rozvoj osobnosti a přímý prožitek jednoty, tajemství života a jeho koloběhu na symbolické rovině</w:t>
      </w:r>
      <w:r w:rsidR="00955C9B">
        <w:rPr>
          <w:rFonts w:ascii="Times New Roman" w:hAnsi="Times New Roman" w:cs="Times New Roman"/>
          <w:sz w:val="24"/>
          <w:szCs w:val="24"/>
        </w:rPr>
        <w:t>.</w:t>
      </w:r>
      <w:r w:rsidR="00955C9B">
        <w:rPr>
          <w:rStyle w:val="Znakapoznpodarou"/>
          <w:rFonts w:ascii="Times New Roman" w:hAnsi="Times New Roman" w:cs="Times New Roman"/>
          <w:sz w:val="24"/>
          <w:szCs w:val="24"/>
        </w:rPr>
        <w:footnoteReference w:id="27"/>
      </w:r>
    </w:p>
    <w:p w14:paraId="6485C0E7" w14:textId="29F947DE" w:rsidR="00955C9B" w:rsidRDefault="00CA4C71" w:rsidP="0059768B">
      <w:pPr>
        <w:pStyle w:val="Nadpis3"/>
      </w:pPr>
      <w:bookmarkStart w:id="17" w:name="_Toc93164292"/>
      <w:r>
        <w:t>2</w:t>
      </w:r>
      <w:r w:rsidR="00345C79">
        <w:t xml:space="preserve">.5.1 </w:t>
      </w:r>
      <w:r w:rsidR="004C1CE1">
        <w:t xml:space="preserve">Jakub </w:t>
      </w:r>
      <w:proofErr w:type="spellStart"/>
      <w:r w:rsidR="004C1CE1">
        <w:t>Archer</w:t>
      </w:r>
      <w:bookmarkEnd w:id="17"/>
      <w:proofErr w:type="spellEnd"/>
    </w:p>
    <w:p w14:paraId="03DD9E5C" w14:textId="66D52D5D" w:rsidR="00955C9B" w:rsidRDefault="00A2594D" w:rsidP="0059768B">
      <w:pPr>
        <w:spacing w:after="0" w:line="360" w:lineRule="auto"/>
        <w:ind w:firstLine="709"/>
        <w:jc w:val="both"/>
        <w:rPr>
          <w:rFonts w:ascii="Times New Roman" w:hAnsi="Times New Roman" w:cs="Times New Roman"/>
          <w:sz w:val="24"/>
          <w:szCs w:val="24"/>
        </w:rPr>
      </w:pPr>
      <w:r w:rsidRPr="00A2594D">
        <w:rPr>
          <w:rFonts w:ascii="Times New Roman" w:hAnsi="Times New Roman" w:cs="Times New Roman"/>
          <w:sz w:val="24"/>
          <w:szCs w:val="24"/>
        </w:rPr>
        <w:t xml:space="preserve">Ústřední postavou českého hnutí Wicca je Jakub </w:t>
      </w:r>
      <w:proofErr w:type="spellStart"/>
      <w:r w:rsidRPr="00A2594D">
        <w:rPr>
          <w:rFonts w:ascii="Times New Roman" w:hAnsi="Times New Roman" w:cs="Times New Roman"/>
          <w:sz w:val="24"/>
          <w:szCs w:val="24"/>
        </w:rPr>
        <w:t>Achrer</w:t>
      </w:r>
      <w:proofErr w:type="spellEnd"/>
      <w:r w:rsidRPr="00A2594D">
        <w:rPr>
          <w:rFonts w:ascii="Times New Roman" w:hAnsi="Times New Roman" w:cs="Times New Roman"/>
          <w:sz w:val="24"/>
          <w:szCs w:val="24"/>
        </w:rPr>
        <w:t>, který vedle svého jména používá i přezdívku Zahrada. Je autorem zatím jediné české knihy o hnutí Wicca</w:t>
      </w:r>
      <w:r>
        <w:rPr>
          <w:rFonts w:ascii="Times New Roman" w:hAnsi="Times New Roman" w:cs="Times New Roman"/>
          <w:sz w:val="24"/>
          <w:szCs w:val="24"/>
        </w:rPr>
        <w:t xml:space="preserve">. </w:t>
      </w:r>
      <w:proofErr w:type="spellStart"/>
      <w:r>
        <w:rPr>
          <w:rFonts w:ascii="Times New Roman" w:hAnsi="Times New Roman" w:cs="Times New Roman"/>
          <w:sz w:val="24"/>
          <w:szCs w:val="24"/>
        </w:rPr>
        <w:t>Achrer</w:t>
      </w:r>
      <w:proofErr w:type="spellEnd"/>
      <w:r>
        <w:rPr>
          <w:rFonts w:ascii="Times New Roman" w:hAnsi="Times New Roman" w:cs="Times New Roman"/>
          <w:sz w:val="24"/>
          <w:szCs w:val="24"/>
        </w:rPr>
        <w:t xml:space="preserve"> z</w:t>
      </w:r>
      <w:r w:rsidRPr="00A2594D">
        <w:rPr>
          <w:rFonts w:ascii="Times New Roman" w:hAnsi="Times New Roman" w:cs="Times New Roman"/>
          <w:sz w:val="24"/>
          <w:szCs w:val="24"/>
        </w:rPr>
        <w:t xml:space="preserve">organizoval na svátek </w:t>
      </w:r>
      <w:proofErr w:type="spellStart"/>
      <w:r w:rsidRPr="00A2594D">
        <w:rPr>
          <w:rFonts w:ascii="Times New Roman" w:hAnsi="Times New Roman" w:cs="Times New Roman"/>
          <w:sz w:val="24"/>
          <w:szCs w:val="24"/>
        </w:rPr>
        <w:t>Samhain</w:t>
      </w:r>
      <w:proofErr w:type="spellEnd"/>
      <w:r w:rsidRPr="00A2594D">
        <w:rPr>
          <w:rFonts w:ascii="Times New Roman" w:hAnsi="Times New Roman" w:cs="Times New Roman"/>
          <w:sz w:val="24"/>
          <w:szCs w:val="24"/>
        </w:rPr>
        <w:t xml:space="preserve"> roku</w:t>
      </w:r>
      <w:r>
        <w:rPr>
          <w:rFonts w:ascii="Times New Roman" w:hAnsi="Times New Roman" w:cs="Times New Roman"/>
          <w:sz w:val="24"/>
          <w:szCs w:val="24"/>
        </w:rPr>
        <w:t xml:space="preserve"> </w:t>
      </w:r>
      <w:r w:rsidRPr="00A2594D">
        <w:rPr>
          <w:rFonts w:ascii="Times New Roman" w:hAnsi="Times New Roman" w:cs="Times New Roman"/>
          <w:sz w:val="24"/>
          <w:szCs w:val="24"/>
        </w:rPr>
        <w:t xml:space="preserve">2003 první veřejný </w:t>
      </w:r>
      <w:proofErr w:type="spellStart"/>
      <w:r w:rsidRPr="00A2594D">
        <w:rPr>
          <w:rFonts w:ascii="Times New Roman" w:hAnsi="Times New Roman" w:cs="Times New Roman"/>
          <w:sz w:val="24"/>
          <w:szCs w:val="24"/>
        </w:rPr>
        <w:t>wiccanský</w:t>
      </w:r>
      <w:proofErr w:type="spellEnd"/>
      <w:r w:rsidRPr="00A2594D">
        <w:rPr>
          <w:rFonts w:ascii="Times New Roman" w:hAnsi="Times New Roman" w:cs="Times New Roman"/>
          <w:sz w:val="24"/>
          <w:szCs w:val="24"/>
        </w:rPr>
        <w:t xml:space="preserve"> obřad</w:t>
      </w:r>
      <w:r w:rsidR="000339C9">
        <w:rPr>
          <w:rFonts w:ascii="Times New Roman" w:hAnsi="Times New Roman" w:cs="Times New Roman"/>
          <w:sz w:val="24"/>
          <w:szCs w:val="24"/>
        </w:rPr>
        <w:t xml:space="preserve"> </w:t>
      </w:r>
      <w:r w:rsidR="000339C9" w:rsidRPr="000339C9">
        <w:rPr>
          <w:rFonts w:ascii="Times New Roman" w:hAnsi="Times New Roman" w:cs="Times New Roman"/>
          <w:sz w:val="24"/>
          <w:szCs w:val="24"/>
        </w:rPr>
        <w:t>a hnutí Wicca se snažil popularizovat v</w:t>
      </w:r>
      <w:r w:rsidR="000339C9">
        <w:rPr>
          <w:rFonts w:ascii="Times New Roman" w:hAnsi="Times New Roman" w:cs="Times New Roman"/>
          <w:sz w:val="24"/>
          <w:szCs w:val="24"/>
        </w:rPr>
        <w:t> </w:t>
      </w:r>
      <w:r w:rsidR="000339C9" w:rsidRPr="000339C9">
        <w:rPr>
          <w:rFonts w:ascii="Times New Roman" w:hAnsi="Times New Roman" w:cs="Times New Roman"/>
          <w:sz w:val="24"/>
          <w:szCs w:val="24"/>
        </w:rPr>
        <w:t>časopisech</w:t>
      </w:r>
      <w:r w:rsidR="000339C9">
        <w:rPr>
          <w:rFonts w:ascii="Times New Roman" w:hAnsi="Times New Roman" w:cs="Times New Roman"/>
          <w:sz w:val="24"/>
          <w:szCs w:val="24"/>
        </w:rPr>
        <w:t xml:space="preserve"> </w:t>
      </w:r>
      <w:r w:rsidR="000339C9" w:rsidRPr="000339C9">
        <w:rPr>
          <w:rFonts w:ascii="Times New Roman" w:hAnsi="Times New Roman" w:cs="Times New Roman"/>
          <w:sz w:val="24"/>
          <w:szCs w:val="24"/>
        </w:rPr>
        <w:t>Dotek nebo Pohanský kruh (byl jeho vydavatelem)</w:t>
      </w:r>
      <w:r w:rsidR="000339C9">
        <w:rPr>
          <w:rFonts w:ascii="Times New Roman" w:hAnsi="Times New Roman" w:cs="Times New Roman"/>
          <w:sz w:val="24"/>
          <w:szCs w:val="24"/>
        </w:rPr>
        <w:t xml:space="preserve"> </w:t>
      </w:r>
      <w:r w:rsidR="000339C9" w:rsidRPr="000339C9">
        <w:rPr>
          <w:rFonts w:ascii="Times New Roman" w:hAnsi="Times New Roman" w:cs="Times New Roman"/>
          <w:sz w:val="24"/>
          <w:szCs w:val="24"/>
        </w:rPr>
        <w:t>a na svých internetových stránkách</w:t>
      </w:r>
      <w:r w:rsidR="006A0622">
        <w:rPr>
          <w:rFonts w:ascii="Times New Roman" w:hAnsi="Times New Roman" w:cs="Times New Roman"/>
          <w:sz w:val="24"/>
          <w:szCs w:val="24"/>
        </w:rPr>
        <w:t>.</w:t>
      </w:r>
      <w:r w:rsidR="00F00D8F">
        <w:rPr>
          <w:rStyle w:val="Znakapoznpodarou"/>
          <w:rFonts w:ascii="Times New Roman" w:hAnsi="Times New Roman" w:cs="Times New Roman"/>
          <w:sz w:val="24"/>
          <w:szCs w:val="24"/>
        </w:rPr>
        <w:footnoteReference w:id="28"/>
      </w:r>
      <w:r w:rsidR="006A0622">
        <w:rPr>
          <w:rFonts w:ascii="Times New Roman" w:hAnsi="Times New Roman" w:cs="Times New Roman"/>
          <w:sz w:val="24"/>
          <w:szCs w:val="24"/>
        </w:rPr>
        <w:t xml:space="preserve"> </w:t>
      </w:r>
    </w:p>
    <w:p w14:paraId="601F8190" w14:textId="641B9334" w:rsidR="00CA4C71" w:rsidRPr="002043F1" w:rsidRDefault="00A80CA9" w:rsidP="002043F1">
      <w:pPr>
        <w:spacing w:after="0" w:line="360" w:lineRule="auto"/>
        <w:ind w:firstLine="709"/>
        <w:jc w:val="both"/>
        <w:rPr>
          <w:rFonts w:ascii="Times New Roman" w:hAnsi="Times New Roman" w:cs="Times New Roman"/>
          <w:color w:val="000000"/>
          <w:sz w:val="24"/>
          <w:szCs w:val="24"/>
          <w:shd w:val="clear" w:color="auto" w:fill="FFFFFF"/>
        </w:rPr>
      </w:pPr>
      <w:r w:rsidRPr="00A80CA9">
        <w:rPr>
          <w:rFonts w:ascii="Times New Roman" w:hAnsi="Times New Roman" w:cs="Times New Roman"/>
          <w:color w:val="000000"/>
          <w:sz w:val="24"/>
          <w:szCs w:val="24"/>
          <w:shd w:val="clear" w:color="auto" w:fill="FFFFFF"/>
        </w:rPr>
        <w:t xml:space="preserve">Wicca v ČR dala také vzniknout i tzv. Českomoravské čarodějnické konferenci (BMWC), což je každoroční setkání cca 50 lidí se zájmem o </w:t>
      </w:r>
      <w:proofErr w:type="spellStart"/>
      <w:r w:rsidRPr="00A80CA9">
        <w:rPr>
          <w:rFonts w:ascii="Times New Roman" w:hAnsi="Times New Roman" w:cs="Times New Roman"/>
          <w:color w:val="000000"/>
          <w:sz w:val="24"/>
          <w:szCs w:val="24"/>
          <w:shd w:val="clear" w:color="auto" w:fill="FFFFFF"/>
        </w:rPr>
        <w:t>Wiccu</w:t>
      </w:r>
      <w:proofErr w:type="spellEnd"/>
      <w:r w:rsidRPr="00A80CA9">
        <w:rPr>
          <w:rFonts w:ascii="Times New Roman" w:hAnsi="Times New Roman" w:cs="Times New Roman"/>
          <w:color w:val="000000"/>
          <w:sz w:val="24"/>
          <w:szCs w:val="24"/>
          <w:shd w:val="clear" w:color="auto" w:fill="FFFFFF"/>
        </w:rPr>
        <w:t xml:space="preserve">, čarodějnictví, </w:t>
      </w:r>
      <w:proofErr w:type="spellStart"/>
      <w:r w:rsidRPr="00A80CA9">
        <w:rPr>
          <w:rFonts w:ascii="Times New Roman" w:hAnsi="Times New Roman" w:cs="Times New Roman"/>
          <w:color w:val="000000"/>
          <w:sz w:val="24"/>
          <w:szCs w:val="24"/>
          <w:shd w:val="clear" w:color="auto" w:fill="FFFFFF"/>
        </w:rPr>
        <w:t>druidství</w:t>
      </w:r>
      <w:proofErr w:type="spellEnd"/>
      <w:r w:rsidRPr="00A80CA9">
        <w:rPr>
          <w:rFonts w:ascii="Times New Roman" w:hAnsi="Times New Roman" w:cs="Times New Roman"/>
          <w:color w:val="000000"/>
          <w:sz w:val="24"/>
          <w:szCs w:val="24"/>
          <w:shd w:val="clear" w:color="auto" w:fill="FFFFFF"/>
        </w:rPr>
        <w:t xml:space="preserve"> a obecně i pohanství, a kde se nabízí unikátní možnost </w:t>
      </w:r>
      <w:r w:rsidR="00143A10" w:rsidRPr="00A80CA9">
        <w:rPr>
          <w:rFonts w:ascii="Times New Roman" w:hAnsi="Times New Roman" w:cs="Times New Roman"/>
          <w:color w:val="000000"/>
          <w:sz w:val="24"/>
          <w:szCs w:val="24"/>
          <w:shd w:val="clear" w:color="auto" w:fill="FFFFFF"/>
        </w:rPr>
        <w:t>sledovat starší</w:t>
      </w:r>
      <w:r w:rsidRPr="00A80CA9">
        <w:rPr>
          <w:rFonts w:ascii="Times New Roman" w:hAnsi="Times New Roman" w:cs="Times New Roman"/>
          <w:color w:val="000000"/>
          <w:sz w:val="24"/>
          <w:szCs w:val="24"/>
          <w:shd w:val="clear" w:color="auto" w:fill="FFFFFF"/>
        </w:rPr>
        <w:t xml:space="preserve"> generace při práci, sbírat zkušenosti i jen prožít hezkých pár dní s lidmi podobného zaměření. Podpora ostatních tradic a Bohů je sice jedním z poslání </w:t>
      </w:r>
      <w:proofErr w:type="spellStart"/>
      <w:r w:rsidRPr="00A80CA9">
        <w:rPr>
          <w:rFonts w:ascii="Times New Roman" w:hAnsi="Times New Roman" w:cs="Times New Roman"/>
          <w:color w:val="000000"/>
          <w:sz w:val="24"/>
          <w:szCs w:val="24"/>
          <w:shd w:val="clear" w:color="auto" w:fill="FFFFFF"/>
        </w:rPr>
        <w:t>Wiccy</w:t>
      </w:r>
      <w:proofErr w:type="spellEnd"/>
      <w:r w:rsidRPr="00A80CA9">
        <w:rPr>
          <w:rFonts w:ascii="Times New Roman" w:hAnsi="Times New Roman" w:cs="Times New Roman"/>
          <w:color w:val="000000"/>
          <w:sz w:val="24"/>
          <w:szCs w:val="24"/>
          <w:shd w:val="clear" w:color="auto" w:fill="FFFFFF"/>
        </w:rPr>
        <w:t xml:space="preserve">, ale to neznamená, že bychom snad měli někomu něco vnucovat nebo radit. </w:t>
      </w:r>
      <w:proofErr w:type="spellStart"/>
      <w:r w:rsidRPr="00A80CA9">
        <w:rPr>
          <w:rFonts w:ascii="Times New Roman" w:hAnsi="Times New Roman" w:cs="Times New Roman"/>
          <w:color w:val="000000"/>
          <w:sz w:val="24"/>
          <w:szCs w:val="24"/>
          <w:shd w:val="clear" w:color="auto" w:fill="FFFFFF"/>
        </w:rPr>
        <w:t>Wiccan</w:t>
      </w:r>
      <w:proofErr w:type="spellEnd"/>
      <w:r w:rsidRPr="00A80CA9">
        <w:rPr>
          <w:rFonts w:ascii="Times New Roman" w:hAnsi="Times New Roman" w:cs="Times New Roman"/>
          <w:color w:val="000000"/>
          <w:sz w:val="24"/>
          <w:szCs w:val="24"/>
          <w:shd w:val="clear" w:color="auto" w:fill="FFFFFF"/>
        </w:rPr>
        <w:t xml:space="preserve"> by měl hlavně méně mluvit a hodně konat. Protože Bohové, činy a hodnoty jsou to, na čem v tradici Wicca záleží.</w:t>
      </w:r>
      <w:r>
        <w:rPr>
          <w:rStyle w:val="Znakapoznpodarou"/>
          <w:rFonts w:ascii="Times New Roman" w:hAnsi="Times New Roman" w:cs="Times New Roman"/>
          <w:color w:val="000000"/>
          <w:sz w:val="24"/>
          <w:szCs w:val="24"/>
          <w:shd w:val="clear" w:color="auto" w:fill="FFFFFF"/>
        </w:rPr>
        <w:footnoteReference w:id="29"/>
      </w:r>
    </w:p>
    <w:p w14:paraId="58D59A55" w14:textId="203A4CFE" w:rsidR="00DD009D" w:rsidRPr="002043F1" w:rsidRDefault="00C96DF8" w:rsidP="002043F1">
      <w:pPr>
        <w:pStyle w:val="Nadpis1"/>
        <w:numPr>
          <w:ilvl w:val="0"/>
          <w:numId w:val="13"/>
        </w:numPr>
      </w:pPr>
      <w:bookmarkStart w:id="19" w:name="_Toc93164293"/>
      <w:r w:rsidRPr="002043F1">
        <w:t>Kolo roku</w:t>
      </w:r>
      <w:bookmarkEnd w:id="19"/>
      <w:r w:rsidRPr="002043F1">
        <w:t xml:space="preserve"> </w:t>
      </w:r>
    </w:p>
    <w:p w14:paraId="1BE880EF" w14:textId="5EBA59E4" w:rsidR="00DD009D" w:rsidRPr="00E7643D" w:rsidRDefault="00ED215F" w:rsidP="00CA5EE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Dávné i současné kultury se orientují v čase pomocí nejrůznějších kalendářů. Měření času bylo spjaté se změnou přírody a jejími cykly. Dříve byl život lidí závislý na přírodě, ať už jedná o lov, sběr nebo později zemědělství. Důležité bylo správné načasování aktivit podle měnící se přírody. Kalendáře sloužili pro plánování a organizaci činností během celého roku. Na základě pozorování změn v přírodě se začaly rozeznávat dvě kosmické síly, a to délka světla a tmy</w:t>
      </w:r>
      <w:r w:rsidR="00E7643D">
        <w:rPr>
          <w:rFonts w:ascii="Times New Roman" w:hAnsi="Times New Roman" w:cs="Times New Roman"/>
          <w:sz w:val="24"/>
          <w:szCs w:val="24"/>
        </w:rPr>
        <w:t xml:space="preserve"> neboli den a noc</w:t>
      </w:r>
      <w:r>
        <w:rPr>
          <w:rFonts w:ascii="Times New Roman" w:hAnsi="Times New Roman" w:cs="Times New Roman"/>
          <w:sz w:val="24"/>
          <w:szCs w:val="24"/>
        </w:rPr>
        <w:t xml:space="preserve">. V jedné polovině roku délka světla roste na úkor tmy a druhé polovině roku je tomu naopak. Jedná se o proces, který se cyklicky opakuje a mezi nimi nastávají čtyři základní mezníky. </w:t>
      </w:r>
      <w:r w:rsidR="00E7643D">
        <w:rPr>
          <w:rFonts w:ascii="Times New Roman" w:hAnsi="Times New Roman" w:cs="Times New Roman"/>
          <w:sz w:val="24"/>
          <w:szCs w:val="24"/>
        </w:rPr>
        <w:t xml:space="preserve">Tyto mezníky jsou zimní a letní slunovrat a jarní a podzimní rovnodennost. Zimní slunovrat znamená, že síla noci je nejsilnější a síla dne nejslabší. Slunce vstupuje do </w:t>
      </w:r>
      <w:r w:rsidR="00E7643D">
        <w:rPr>
          <w:rFonts w:ascii="Times New Roman" w:hAnsi="Times New Roman" w:cs="Times New Roman"/>
          <w:sz w:val="24"/>
          <w:szCs w:val="24"/>
        </w:rPr>
        <w:lastRenderedPageBreak/>
        <w:t>znamení Kozoroha. Jarní rovnodennost ukazuje na to, že síla dne postupně zesiluje, až se v určitém momentě vyrovnává se sílou noci. Slunce vstupuje do znamená Berana. Letní slunovrat znamená, že síla dne dále stoupá a síla noci je nejslabší. Slunce vstupuje do znamení Raka. Podzimní rovnodennost poukazuje na to, že síla dne ubývá a síla noci zesiluje, až do momentu, kdy se obě vyrovnají. Slunce vstupuje do znamen</w:t>
      </w:r>
      <w:r w:rsidR="001A7920">
        <w:rPr>
          <w:rFonts w:ascii="Times New Roman" w:hAnsi="Times New Roman" w:cs="Times New Roman"/>
          <w:sz w:val="24"/>
          <w:szCs w:val="24"/>
        </w:rPr>
        <w:t>í</w:t>
      </w:r>
      <w:r w:rsidR="00E7643D">
        <w:rPr>
          <w:rFonts w:ascii="Times New Roman" w:hAnsi="Times New Roman" w:cs="Times New Roman"/>
          <w:sz w:val="24"/>
          <w:szCs w:val="24"/>
        </w:rPr>
        <w:t xml:space="preserve"> Vah.</w:t>
      </w:r>
      <w:r w:rsidR="001A7920">
        <w:rPr>
          <w:rStyle w:val="Znakapoznpodarou"/>
          <w:rFonts w:ascii="Times New Roman" w:hAnsi="Times New Roman" w:cs="Times New Roman"/>
          <w:sz w:val="24"/>
          <w:szCs w:val="24"/>
        </w:rPr>
        <w:footnoteReference w:id="30"/>
      </w:r>
    </w:p>
    <w:p w14:paraId="2CDCAA19" w14:textId="3B16D2B6" w:rsidR="00637E9A" w:rsidRDefault="00CA4C71" w:rsidP="00637E9A">
      <w:pPr>
        <w:pStyle w:val="Nadpis2"/>
      </w:pPr>
      <w:bookmarkStart w:id="21" w:name="_Toc93164294"/>
      <w:r>
        <w:t>3</w:t>
      </w:r>
      <w:r w:rsidR="00C96DF8">
        <w:t xml:space="preserve">.1 </w:t>
      </w:r>
      <w:r w:rsidR="006D4E03">
        <w:t>Rituály k oslavě jarní rovnodennosti a letnímu slunovratu</w:t>
      </w:r>
      <w:bookmarkEnd w:id="21"/>
      <w:r w:rsidR="006D4E03">
        <w:t xml:space="preserve"> </w:t>
      </w:r>
    </w:p>
    <w:p w14:paraId="6DE40D23" w14:textId="759E569F" w:rsidR="00637E9A" w:rsidRPr="00FD1D71" w:rsidRDefault="00CA5EE9" w:rsidP="00CA5EE9">
      <w:pPr>
        <w:spacing w:line="360" w:lineRule="auto"/>
        <w:ind w:firstLine="709"/>
        <w:jc w:val="both"/>
        <w:rPr>
          <w:rFonts w:ascii="Times New Roman" w:hAnsi="Times New Roman" w:cs="Times New Roman"/>
          <w:sz w:val="24"/>
          <w:szCs w:val="24"/>
        </w:rPr>
      </w:pPr>
      <w:r w:rsidRPr="00820BF4">
        <w:rPr>
          <w:rFonts w:ascii="Times New Roman" w:hAnsi="Times New Roman" w:cs="Times New Roman"/>
          <w:sz w:val="24"/>
          <w:szCs w:val="24"/>
        </w:rPr>
        <w:t>Oslava jarní rovnodennosti a letního slunovratu patří do již zmiňovaného kola roku. Každý novopohanský směr slaví tyto dva důležité mezníky jiným způsobem. Bratrstvo vlků dbá na spojení s přírodou. Při oslavách nehledejte kruh z barevných svíček exaktně</w:t>
      </w:r>
      <w:r>
        <w:rPr>
          <w:rFonts w:ascii="Times New Roman" w:hAnsi="Times New Roman" w:cs="Times New Roman"/>
          <w:sz w:val="24"/>
          <w:szCs w:val="24"/>
        </w:rPr>
        <w:t xml:space="preserve"> </w:t>
      </w:r>
      <w:r w:rsidRPr="00820BF4">
        <w:rPr>
          <w:rFonts w:ascii="Times New Roman" w:hAnsi="Times New Roman" w:cs="Times New Roman"/>
          <w:sz w:val="24"/>
          <w:szCs w:val="24"/>
        </w:rPr>
        <w:t>zorientovaný do světových stran. Rituály mají celkem volnou strukturu, dávají přednost spontánnímu před plánovaným.</w:t>
      </w:r>
      <w:r w:rsidRPr="00CA5EE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Rodná víra, která se řadí do slovanského novopohanství oslavuje v období jarní rovnodennosti Vynášení Morany, a to v Mokošíně ve východních Čechách. Období letního slunovratu jsou nejvýznamnější Kupadelné svátky, které se slaví na různých místech České republiky. </w:t>
      </w:r>
      <w:r>
        <w:rPr>
          <w:rFonts w:ascii="Times New Roman" w:hAnsi="Times New Roman" w:cs="Times New Roman"/>
          <w:sz w:val="24"/>
          <w:szCs w:val="24"/>
        </w:rPr>
        <w:t>Kruh21 patří do keltského novopohanství a jarní rovnodennost slaví propojováním energetických okruhů na různých místech v České republice a v rámci letního slunovratu sbíráním devatera kvítí či uctíváním pramenů a studánek.</w:t>
      </w:r>
    </w:p>
    <w:p w14:paraId="32174909" w14:textId="5743E772" w:rsidR="00C96DF8" w:rsidRDefault="00CA4C71" w:rsidP="00C96DF8">
      <w:pPr>
        <w:pStyle w:val="Nadpis3"/>
      </w:pPr>
      <w:bookmarkStart w:id="22" w:name="_Toc93164295"/>
      <w:r>
        <w:t>3</w:t>
      </w:r>
      <w:r w:rsidR="00C96DF8">
        <w:t xml:space="preserve">.1.1 </w:t>
      </w:r>
      <w:r w:rsidR="00A45744">
        <w:t>Bratrstvo vlků</w:t>
      </w:r>
      <w:bookmarkEnd w:id="22"/>
    </w:p>
    <w:p w14:paraId="2053C28C" w14:textId="5A65AF4F" w:rsidR="00EF6D14" w:rsidRPr="00EF6D14" w:rsidRDefault="00EF6D14" w:rsidP="00815191">
      <w:pPr>
        <w:spacing w:after="0" w:line="360" w:lineRule="auto"/>
        <w:ind w:firstLine="709"/>
        <w:jc w:val="both"/>
      </w:pPr>
      <w:r>
        <w:rPr>
          <w:rFonts w:ascii="Times New Roman" w:eastAsia="Times New Roman" w:hAnsi="Times New Roman" w:cs="Times New Roman"/>
          <w:sz w:val="24"/>
          <w:szCs w:val="24"/>
          <w:lang w:eastAsia="cs-CZ"/>
        </w:rPr>
        <w:t>Č</w:t>
      </w:r>
      <w:r w:rsidRPr="008508B6">
        <w:rPr>
          <w:rFonts w:ascii="Times New Roman" w:eastAsia="Times New Roman" w:hAnsi="Times New Roman" w:cs="Times New Roman"/>
          <w:sz w:val="24"/>
          <w:szCs w:val="24"/>
          <w:lang w:eastAsia="cs-CZ"/>
        </w:rPr>
        <w:t xml:space="preserve">lenové Bratrstva </w:t>
      </w:r>
      <w:r>
        <w:rPr>
          <w:rFonts w:ascii="Times New Roman" w:eastAsia="Times New Roman" w:hAnsi="Times New Roman" w:cs="Times New Roman"/>
          <w:sz w:val="24"/>
          <w:szCs w:val="24"/>
          <w:lang w:eastAsia="cs-CZ"/>
        </w:rPr>
        <w:t xml:space="preserve">(„vlci“) přicházejí </w:t>
      </w:r>
      <w:r w:rsidRPr="008508B6">
        <w:rPr>
          <w:rFonts w:ascii="Times New Roman" w:eastAsia="Times New Roman" w:hAnsi="Times New Roman" w:cs="Times New Roman"/>
          <w:sz w:val="24"/>
          <w:szCs w:val="24"/>
          <w:lang w:eastAsia="cs-CZ"/>
        </w:rPr>
        <w:t>na obřadní místa skrz různé „brány“, např. pod padlým stromem, skalní soutěskou atd.</w:t>
      </w:r>
      <w:r>
        <w:rPr>
          <w:rFonts w:ascii="Times New Roman" w:eastAsia="Times New Roman" w:hAnsi="Times New Roman" w:cs="Times New Roman"/>
          <w:sz w:val="24"/>
          <w:szCs w:val="24"/>
          <w:lang w:eastAsia="cs-CZ"/>
        </w:rPr>
        <w:t xml:space="preserve"> (tedy „brány“ vytvořené přírodou).</w:t>
      </w:r>
      <w:r w:rsidRPr="008508B6">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J</w:t>
      </w:r>
      <w:r w:rsidRPr="008508B6">
        <w:rPr>
          <w:rFonts w:ascii="Times New Roman" w:eastAsia="Times New Roman" w:hAnsi="Times New Roman" w:cs="Times New Roman"/>
          <w:sz w:val="24"/>
          <w:szCs w:val="24"/>
          <w:lang w:eastAsia="cs-CZ"/>
        </w:rPr>
        <w:t xml:space="preserve">sou </w:t>
      </w:r>
      <w:r>
        <w:rPr>
          <w:rFonts w:ascii="Times New Roman" w:eastAsia="Times New Roman" w:hAnsi="Times New Roman" w:cs="Times New Roman"/>
          <w:sz w:val="24"/>
          <w:szCs w:val="24"/>
          <w:lang w:eastAsia="cs-CZ"/>
        </w:rPr>
        <w:t>také</w:t>
      </w:r>
      <w:r w:rsidRPr="008508B6">
        <w:rPr>
          <w:rFonts w:ascii="Times New Roman" w:eastAsia="Times New Roman" w:hAnsi="Times New Roman" w:cs="Times New Roman"/>
          <w:sz w:val="24"/>
          <w:szCs w:val="24"/>
          <w:lang w:eastAsia="cs-CZ"/>
        </w:rPr>
        <w:t xml:space="preserve"> symbolicky </w:t>
      </w:r>
      <w:r>
        <w:rPr>
          <w:rFonts w:ascii="Times New Roman" w:eastAsia="Times New Roman" w:hAnsi="Times New Roman" w:cs="Times New Roman"/>
          <w:sz w:val="24"/>
          <w:szCs w:val="24"/>
          <w:lang w:eastAsia="cs-CZ"/>
        </w:rPr>
        <w:t xml:space="preserve">před obřadem </w:t>
      </w:r>
      <w:r w:rsidRPr="008508B6">
        <w:rPr>
          <w:rFonts w:ascii="Times New Roman" w:eastAsia="Times New Roman" w:hAnsi="Times New Roman" w:cs="Times New Roman"/>
          <w:sz w:val="24"/>
          <w:szCs w:val="24"/>
          <w:lang w:eastAsia="cs-CZ"/>
        </w:rPr>
        <w:t>očištěni větévkou jalovce, aby ze sebe smetli „pach domova“.</w:t>
      </w:r>
      <w:r>
        <w:rPr>
          <w:rFonts w:ascii="Times New Roman" w:eastAsia="Times New Roman" w:hAnsi="Times New Roman" w:cs="Times New Roman"/>
          <w:sz w:val="24"/>
          <w:szCs w:val="24"/>
          <w:lang w:eastAsia="cs-CZ"/>
        </w:rPr>
        <w:t xml:space="preserve"> </w:t>
      </w:r>
      <w:r w:rsidRPr="008508B6">
        <w:rPr>
          <w:rFonts w:ascii="Times New Roman" w:eastAsia="Times New Roman" w:hAnsi="Times New Roman" w:cs="Times New Roman"/>
          <w:sz w:val="24"/>
          <w:szCs w:val="24"/>
          <w:lang w:eastAsia="cs-CZ"/>
        </w:rPr>
        <w:t>Bratrstvo nemá slavnostní rituální oděv jako takový vyjma kostýmů pro sakrální dramata. Členové nosí praktické oděvní součásti ve smluvených barvách, které jinak používají k jakýmkoliv činnostem. Na oděvu mají znaky společenství.</w:t>
      </w:r>
      <w:r>
        <w:rPr>
          <w:rStyle w:val="Znakapoznpodarou"/>
          <w:rFonts w:ascii="Times New Roman" w:eastAsia="Times New Roman" w:hAnsi="Times New Roman" w:cs="Times New Roman"/>
          <w:sz w:val="24"/>
          <w:szCs w:val="24"/>
          <w:lang w:eastAsia="cs-CZ"/>
        </w:rPr>
        <w:footnoteReference w:id="31"/>
      </w:r>
    </w:p>
    <w:p w14:paraId="19193FC8" w14:textId="33FB2D5F" w:rsidR="00A45744" w:rsidRPr="00EA065B" w:rsidRDefault="00A45744" w:rsidP="00815191">
      <w:pPr>
        <w:spacing w:after="0" w:line="360" w:lineRule="auto"/>
        <w:ind w:firstLine="709"/>
        <w:jc w:val="both"/>
        <w:rPr>
          <w:rFonts w:ascii="Times New Roman" w:hAnsi="Times New Roman" w:cs="Times New Roman"/>
          <w:sz w:val="24"/>
          <w:szCs w:val="24"/>
        </w:rPr>
      </w:pPr>
      <w:r w:rsidRPr="00EA065B">
        <w:rPr>
          <w:rFonts w:ascii="Times New Roman" w:hAnsi="Times New Roman" w:cs="Times New Roman"/>
          <w:sz w:val="24"/>
          <w:szCs w:val="24"/>
        </w:rPr>
        <w:t>Jarní rovnodennost podle bratrstva také „Modřínová duše“ se slaví každoročně okolo 21. března. Jak tedy z názvu vyplývá, strom Modřín je pro tento svátek vybrány strom. Symbolizuje první zelenání přírody</w:t>
      </w:r>
      <w:r w:rsidR="00AC2865" w:rsidRPr="00EA065B">
        <w:rPr>
          <w:rFonts w:ascii="Times New Roman" w:hAnsi="Times New Roman" w:cs="Times New Roman"/>
          <w:sz w:val="24"/>
          <w:szCs w:val="24"/>
        </w:rPr>
        <w:t>. Dřevo tohoto stromu se používá k zapalování posvátných ohňů při jednotlivých svátcích i ke zdobení posvátných míst. Schraňuje se po celý rok. Je důležité</w:t>
      </w:r>
      <w:r w:rsidR="007279D5" w:rsidRPr="00EA065B">
        <w:rPr>
          <w:rFonts w:ascii="Times New Roman" w:hAnsi="Times New Roman" w:cs="Times New Roman"/>
          <w:sz w:val="24"/>
          <w:szCs w:val="24"/>
        </w:rPr>
        <w:t>,</w:t>
      </w:r>
      <w:r w:rsidR="00AC2865" w:rsidRPr="00EA065B">
        <w:rPr>
          <w:rFonts w:ascii="Times New Roman" w:hAnsi="Times New Roman" w:cs="Times New Roman"/>
          <w:sz w:val="24"/>
          <w:szCs w:val="24"/>
        </w:rPr>
        <w:t xml:space="preserve"> aby šlo o dřevo, které už není „živé“ (třeba ulomené větve, vyvrácený strom, souše, nebo zbytky po těžbě), tedy bratrstvo cíleně nekácí zdravé strom.</w:t>
      </w:r>
      <w:r w:rsidR="00AC2865" w:rsidRPr="00EA065B">
        <w:rPr>
          <w:rStyle w:val="Znakapoznpodarou"/>
          <w:rFonts w:ascii="Times New Roman" w:hAnsi="Times New Roman" w:cs="Times New Roman"/>
          <w:sz w:val="24"/>
          <w:szCs w:val="24"/>
        </w:rPr>
        <w:footnoteReference w:id="32"/>
      </w:r>
    </w:p>
    <w:p w14:paraId="12D19897" w14:textId="7C41C83A" w:rsidR="00AC2865" w:rsidRPr="00EA065B" w:rsidRDefault="00AC2865" w:rsidP="00815191">
      <w:pPr>
        <w:spacing w:after="0" w:line="360" w:lineRule="auto"/>
        <w:ind w:firstLine="709"/>
        <w:jc w:val="both"/>
        <w:rPr>
          <w:rFonts w:ascii="Times New Roman" w:hAnsi="Times New Roman" w:cs="Times New Roman"/>
          <w:sz w:val="24"/>
          <w:szCs w:val="24"/>
        </w:rPr>
      </w:pPr>
      <w:r w:rsidRPr="00EA065B">
        <w:rPr>
          <w:rFonts w:ascii="Times New Roman" w:hAnsi="Times New Roman" w:cs="Times New Roman"/>
          <w:sz w:val="24"/>
          <w:szCs w:val="24"/>
        </w:rPr>
        <w:lastRenderedPageBreak/>
        <w:t xml:space="preserve">Při rituálu kladou důraz na prožitek, extázi, zapojení smyslů. Cesta lesním pološerem je přípravou k akci a zážitkem sama o sobě. </w:t>
      </w:r>
      <w:r w:rsidR="00CE68F4" w:rsidRPr="00EA065B">
        <w:rPr>
          <w:rFonts w:ascii="Times New Roman" w:hAnsi="Times New Roman" w:cs="Times New Roman"/>
          <w:sz w:val="24"/>
          <w:szCs w:val="24"/>
        </w:rPr>
        <w:t>R</w:t>
      </w:r>
      <w:r w:rsidRPr="00EA065B">
        <w:rPr>
          <w:rFonts w:ascii="Times New Roman" w:hAnsi="Times New Roman" w:cs="Times New Roman"/>
          <w:sz w:val="24"/>
          <w:szCs w:val="24"/>
        </w:rPr>
        <w:t>ituál m</w:t>
      </w:r>
      <w:r w:rsidR="00CE68F4" w:rsidRPr="00EA065B">
        <w:rPr>
          <w:rFonts w:ascii="Times New Roman" w:hAnsi="Times New Roman" w:cs="Times New Roman"/>
          <w:sz w:val="24"/>
          <w:szCs w:val="24"/>
        </w:rPr>
        <w:t>á</w:t>
      </w:r>
      <w:r w:rsidRPr="00EA065B">
        <w:rPr>
          <w:rFonts w:ascii="Times New Roman" w:hAnsi="Times New Roman" w:cs="Times New Roman"/>
          <w:sz w:val="24"/>
          <w:szCs w:val="24"/>
        </w:rPr>
        <w:t xml:space="preserve"> celkem volnou strukturu, dáv</w:t>
      </w:r>
      <w:r w:rsidR="00CE68F4" w:rsidRPr="00EA065B">
        <w:rPr>
          <w:rFonts w:ascii="Times New Roman" w:hAnsi="Times New Roman" w:cs="Times New Roman"/>
          <w:sz w:val="24"/>
          <w:szCs w:val="24"/>
        </w:rPr>
        <w:t>ají</w:t>
      </w:r>
      <w:r w:rsidRPr="00EA065B">
        <w:rPr>
          <w:rFonts w:ascii="Times New Roman" w:hAnsi="Times New Roman" w:cs="Times New Roman"/>
          <w:sz w:val="24"/>
          <w:szCs w:val="24"/>
        </w:rPr>
        <w:t xml:space="preserve"> přednost spontánnímu před plánovaným.</w:t>
      </w:r>
      <w:r w:rsidR="00CE68F4" w:rsidRPr="00EA065B">
        <w:rPr>
          <w:rFonts w:ascii="Times New Roman" w:hAnsi="Times New Roman" w:cs="Times New Roman"/>
          <w:sz w:val="24"/>
          <w:szCs w:val="24"/>
        </w:rPr>
        <w:t xml:space="preserve"> Jako rituální jazyk používají češtinu a gótštinu. Součástí rituálu je tanec, zpěv</w:t>
      </w:r>
      <w:r w:rsidR="00EF6D14">
        <w:rPr>
          <w:rFonts w:ascii="Times New Roman" w:hAnsi="Times New Roman" w:cs="Times New Roman"/>
          <w:sz w:val="24"/>
          <w:szCs w:val="24"/>
        </w:rPr>
        <w:t xml:space="preserve"> (</w:t>
      </w:r>
      <w:r w:rsidR="00EF6D14" w:rsidRPr="008508B6">
        <w:rPr>
          <w:rFonts w:ascii="Times New Roman" w:eastAsia="Times New Roman" w:hAnsi="Times New Roman" w:cs="Times New Roman"/>
          <w:sz w:val="24"/>
          <w:szCs w:val="24"/>
          <w:lang w:eastAsia="cs-CZ"/>
        </w:rPr>
        <w:t>zpívají se „utajené písně“</w:t>
      </w:r>
      <w:r w:rsidR="00EF6D14">
        <w:rPr>
          <w:rFonts w:ascii="Times New Roman" w:eastAsia="Times New Roman" w:hAnsi="Times New Roman" w:cs="Times New Roman"/>
          <w:sz w:val="24"/>
          <w:szCs w:val="24"/>
          <w:lang w:eastAsia="cs-CZ"/>
        </w:rPr>
        <w:t>)</w:t>
      </w:r>
      <w:r w:rsidR="00CE68F4" w:rsidRPr="00EA065B">
        <w:rPr>
          <w:rFonts w:ascii="Times New Roman" w:hAnsi="Times New Roman" w:cs="Times New Roman"/>
          <w:sz w:val="24"/>
          <w:szCs w:val="24"/>
        </w:rPr>
        <w:t>, promluvy k Bohu a duchům, bubnuje se a součástí je i hraní na další hudební nástroje (flétna, fujara, roh a další).</w:t>
      </w:r>
      <w:r w:rsidR="00CE68F4" w:rsidRPr="00EA065B">
        <w:rPr>
          <w:rStyle w:val="Znakapoznpodarou"/>
          <w:rFonts w:ascii="Times New Roman" w:hAnsi="Times New Roman" w:cs="Times New Roman"/>
          <w:sz w:val="24"/>
          <w:szCs w:val="24"/>
        </w:rPr>
        <w:footnoteReference w:id="33"/>
      </w:r>
    </w:p>
    <w:p w14:paraId="5D03F06E" w14:textId="6979AC5A" w:rsidR="00AC2865" w:rsidRDefault="00AC2865" w:rsidP="00815191">
      <w:pPr>
        <w:spacing w:after="0" w:line="360" w:lineRule="auto"/>
        <w:ind w:firstLine="709"/>
        <w:jc w:val="both"/>
        <w:rPr>
          <w:rFonts w:ascii="Times New Roman" w:hAnsi="Times New Roman" w:cs="Times New Roman"/>
          <w:sz w:val="24"/>
          <w:szCs w:val="24"/>
        </w:rPr>
      </w:pPr>
      <w:r w:rsidRPr="00EA065B">
        <w:rPr>
          <w:rFonts w:ascii="Times New Roman" w:hAnsi="Times New Roman" w:cs="Times New Roman"/>
          <w:sz w:val="24"/>
          <w:szCs w:val="24"/>
        </w:rPr>
        <w:t xml:space="preserve">Při oslavě jarní rovnodennosti se obcházejí studánky a tůně. Dávají se obětiny vodním bytostem, které o sobě dávají vědět. Obětiny jsou ve většině případů věci, kterými se dotyčný člen bratrstva zabývá. Jsou tedy individuální, často se jedná o potraviny nebo přírodniny se symbolem svátku, med (pokud je včelař), maso, mléko (pokud chová zvířata) mohou to být také amulety. Zapalují se očistné ohně. </w:t>
      </w:r>
      <w:r w:rsidRPr="00EA065B">
        <w:rPr>
          <w:rStyle w:val="Znakapoznpodarou"/>
          <w:rFonts w:ascii="Times New Roman" w:hAnsi="Times New Roman" w:cs="Times New Roman"/>
          <w:sz w:val="24"/>
          <w:szCs w:val="24"/>
        </w:rPr>
        <w:footnoteReference w:id="34"/>
      </w:r>
    </w:p>
    <w:p w14:paraId="5CE0C957" w14:textId="7550F959" w:rsidR="00CA4C71" w:rsidRDefault="00CA4C71" w:rsidP="00CA4C71">
      <w:pPr>
        <w:pStyle w:val="Titulek"/>
        <w:keepNext/>
      </w:pPr>
      <w:r w:rsidRPr="00AC2865">
        <w:rPr>
          <w:noProof/>
        </w:rPr>
        <w:drawing>
          <wp:anchor distT="0" distB="0" distL="114300" distR="114300" simplePos="0" relativeHeight="251671552" behindDoc="0" locked="0" layoutInCell="1" allowOverlap="1" wp14:anchorId="3698FBA1" wp14:editId="1E33FF8E">
            <wp:simplePos x="0" y="0"/>
            <wp:positionH relativeFrom="margin">
              <wp:posOffset>45085</wp:posOffset>
            </wp:positionH>
            <wp:positionV relativeFrom="paragraph">
              <wp:posOffset>167005</wp:posOffset>
            </wp:positionV>
            <wp:extent cx="2004060" cy="2804160"/>
            <wp:effectExtent l="0" t="0" r="0" b="0"/>
            <wp:wrapSquare wrapText="bothSides"/>
            <wp:docPr id="2" name="Obrázek 2" descr="Obsah obrázku strom, exteriér, tráv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rom, exteriér, tráva, osoba&#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2004060" cy="2804160"/>
                    </a:xfrm>
                    <a:prstGeom prst="rect">
                      <a:avLst/>
                    </a:prstGeom>
                  </pic:spPr>
                </pic:pic>
              </a:graphicData>
            </a:graphic>
            <wp14:sizeRelH relativeFrom="margin">
              <wp14:pctWidth>0</wp14:pctWidth>
            </wp14:sizeRelH>
            <wp14:sizeRelV relativeFrom="margin">
              <wp14:pctHeight>0</wp14:pctHeight>
            </wp14:sizeRelV>
          </wp:anchor>
        </w:drawing>
      </w:r>
      <w:r>
        <w:t>Obrázek 1 Vlčata při svátku Modřínové duše</w:t>
      </w:r>
    </w:p>
    <w:p w14:paraId="437B1F1C" w14:textId="6F9D018A" w:rsidR="00F85684" w:rsidRPr="009D08F2" w:rsidRDefault="00F85684" w:rsidP="00F85684">
      <w:pPr>
        <w:spacing w:after="0" w:line="360" w:lineRule="auto"/>
        <w:jc w:val="both"/>
        <w:rPr>
          <w:rFonts w:ascii="Times New Roman" w:hAnsi="Times New Roman" w:cs="Times New Roman"/>
          <w:sz w:val="24"/>
          <w:szCs w:val="24"/>
        </w:rPr>
      </w:pPr>
    </w:p>
    <w:p w14:paraId="14928F6A" w14:textId="2B09F428" w:rsidR="00CE68F4" w:rsidRDefault="00CE68F4" w:rsidP="00CE68F4">
      <w:pPr>
        <w:keepNext/>
        <w:spacing w:before="100" w:beforeAutospacing="1" w:after="100" w:afterAutospacing="1" w:line="240" w:lineRule="auto"/>
      </w:pPr>
    </w:p>
    <w:p w14:paraId="3B67D296" w14:textId="5E016A40" w:rsidR="00CA4C71" w:rsidRDefault="00CA4C71" w:rsidP="00F85684">
      <w:pPr>
        <w:spacing w:after="0" w:line="360" w:lineRule="auto"/>
        <w:ind w:firstLine="709"/>
        <w:jc w:val="both"/>
        <w:rPr>
          <w:rFonts w:ascii="Times New Roman" w:hAnsi="Times New Roman" w:cs="Times New Roman"/>
          <w:sz w:val="24"/>
          <w:szCs w:val="24"/>
        </w:rPr>
      </w:pPr>
    </w:p>
    <w:p w14:paraId="7755FCC0" w14:textId="5CBFE1B3" w:rsidR="00CA4C71" w:rsidRDefault="00CA4C71" w:rsidP="00F85684">
      <w:pPr>
        <w:spacing w:after="0" w:line="360" w:lineRule="auto"/>
        <w:ind w:firstLine="709"/>
        <w:jc w:val="both"/>
        <w:rPr>
          <w:rFonts w:ascii="Times New Roman" w:hAnsi="Times New Roman" w:cs="Times New Roman"/>
          <w:sz w:val="24"/>
          <w:szCs w:val="24"/>
        </w:rPr>
      </w:pPr>
    </w:p>
    <w:p w14:paraId="4842666B" w14:textId="36600145" w:rsidR="00CA4C71" w:rsidRDefault="00CA4C71" w:rsidP="00F85684">
      <w:pPr>
        <w:spacing w:after="0" w:line="360" w:lineRule="auto"/>
        <w:ind w:firstLine="709"/>
        <w:jc w:val="both"/>
        <w:rPr>
          <w:rFonts w:ascii="Times New Roman" w:hAnsi="Times New Roman" w:cs="Times New Roman"/>
          <w:sz w:val="24"/>
          <w:szCs w:val="24"/>
        </w:rPr>
      </w:pPr>
    </w:p>
    <w:p w14:paraId="1C1D8B36" w14:textId="3472539C" w:rsidR="00CA4C71" w:rsidRDefault="00CA4C71" w:rsidP="00F85684">
      <w:pPr>
        <w:spacing w:after="0" w:line="360" w:lineRule="auto"/>
        <w:ind w:firstLine="709"/>
        <w:jc w:val="both"/>
        <w:rPr>
          <w:rFonts w:ascii="Times New Roman" w:hAnsi="Times New Roman" w:cs="Times New Roman"/>
          <w:sz w:val="24"/>
          <w:szCs w:val="24"/>
        </w:rPr>
      </w:pPr>
    </w:p>
    <w:p w14:paraId="20FE5BF8" w14:textId="49C73A30" w:rsidR="00CA4C71" w:rsidRDefault="00CA4C71" w:rsidP="00F85684">
      <w:pPr>
        <w:spacing w:after="0" w:line="360" w:lineRule="auto"/>
        <w:ind w:firstLine="709"/>
        <w:jc w:val="both"/>
        <w:rPr>
          <w:rFonts w:ascii="Times New Roman" w:hAnsi="Times New Roman" w:cs="Times New Roman"/>
          <w:sz w:val="24"/>
          <w:szCs w:val="24"/>
        </w:rPr>
      </w:pPr>
    </w:p>
    <w:p w14:paraId="7B102DE8" w14:textId="36BE21C1" w:rsidR="002043F1" w:rsidRDefault="002043F1" w:rsidP="00F85684">
      <w:pPr>
        <w:spacing w:after="0" w:line="360" w:lineRule="auto"/>
        <w:ind w:firstLine="709"/>
        <w:jc w:val="both"/>
        <w:rPr>
          <w:rFonts w:ascii="Times New Roman" w:hAnsi="Times New Roman" w:cs="Times New Roman"/>
          <w:sz w:val="24"/>
          <w:szCs w:val="24"/>
        </w:rPr>
      </w:pPr>
    </w:p>
    <w:p w14:paraId="3721C859" w14:textId="77777777" w:rsidR="002043F1" w:rsidRDefault="002043F1" w:rsidP="00F85684">
      <w:pPr>
        <w:spacing w:after="0" w:line="360" w:lineRule="auto"/>
        <w:ind w:firstLine="709"/>
        <w:jc w:val="both"/>
        <w:rPr>
          <w:rFonts w:ascii="Times New Roman" w:hAnsi="Times New Roman" w:cs="Times New Roman"/>
          <w:sz w:val="24"/>
          <w:szCs w:val="24"/>
        </w:rPr>
      </w:pPr>
    </w:p>
    <w:p w14:paraId="195EC4FF" w14:textId="5F5C7830" w:rsidR="00CA4C71" w:rsidRPr="00CA4C71" w:rsidRDefault="00CA4C71" w:rsidP="00CA4C71">
      <w:pPr>
        <w:pStyle w:val="Titulek"/>
      </w:pPr>
      <w:r>
        <w:br/>
        <w:t>Zdroj:</w:t>
      </w:r>
      <w:r w:rsidRPr="00CE68F4">
        <w:t xml:space="preserve"> </w:t>
      </w:r>
      <w:r w:rsidRPr="00820BF4">
        <w:t>https://kolovrat.pohanskaspolecnost.cz/kolo-roku-vlci-kult/</w:t>
      </w:r>
    </w:p>
    <w:p w14:paraId="2B8EA868" w14:textId="568A795D" w:rsidR="00F85684" w:rsidRPr="00D05D5E" w:rsidRDefault="00F85684" w:rsidP="00F85684">
      <w:pPr>
        <w:spacing w:after="0" w:line="360" w:lineRule="auto"/>
        <w:ind w:firstLine="709"/>
        <w:jc w:val="both"/>
        <w:rPr>
          <w:rFonts w:ascii="Times New Roman" w:hAnsi="Times New Roman" w:cs="Times New Roman"/>
          <w:sz w:val="24"/>
          <w:szCs w:val="24"/>
        </w:rPr>
      </w:pPr>
      <w:r w:rsidRPr="005F503B">
        <w:rPr>
          <w:rFonts w:ascii="Times New Roman" w:hAnsi="Times New Roman" w:cs="Times New Roman"/>
          <w:sz w:val="24"/>
          <w:szCs w:val="24"/>
        </w:rPr>
        <w:t xml:space="preserve">K letní slunovrat patří dřevo z dubu. Oslava se koná 21. června každý rok. Bratrstvo vlků </w:t>
      </w:r>
      <w:r w:rsidRPr="00D05D5E">
        <w:rPr>
          <w:rFonts w:ascii="Times New Roman" w:hAnsi="Times New Roman" w:cs="Times New Roman"/>
          <w:sz w:val="24"/>
          <w:szCs w:val="24"/>
        </w:rPr>
        <w:t>také tomuto svátku říká: Vláda „Medového vlka“. Svátek slaví Bratrstvo se všemi svými příznivci, a je otevřený všem.</w:t>
      </w:r>
      <w:r w:rsidRPr="00D05D5E">
        <w:rPr>
          <w:rStyle w:val="Znakapoznpodarou"/>
          <w:rFonts w:ascii="Times New Roman" w:hAnsi="Times New Roman" w:cs="Times New Roman"/>
          <w:sz w:val="24"/>
          <w:szCs w:val="24"/>
        </w:rPr>
        <w:footnoteReference w:id="35"/>
      </w:r>
    </w:p>
    <w:p w14:paraId="06C9DF49" w14:textId="7C16FE51" w:rsidR="00F85684" w:rsidRDefault="00F85684" w:rsidP="00D05D5E">
      <w:pPr>
        <w:spacing w:after="0" w:line="360" w:lineRule="auto"/>
        <w:ind w:firstLine="709"/>
        <w:jc w:val="both"/>
        <w:rPr>
          <w:rFonts w:ascii="Times New Roman" w:hAnsi="Times New Roman" w:cs="Times New Roman"/>
          <w:sz w:val="24"/>
          <w:szCs w:val="24"/>
        </w:rPr>
      </w:pPr>
      <w:r w:rsidRPr="00D05D5E">
        <w:rPr>
          <w:rFonts w:ascii="Times New Roman" w:hAnsi="Times New Roman" w:cs="Times New Roman"/>
          <w:sz w:val="24"/>
          <w:szCs w:val="24"/>
        </w:rPr>
        <w:t>V čas oslavy</w:t>
      </w:r>
      <w:r w:rsidR="005F503B" w:rsidRPr="00D05D5E">
        <w:rPr>
          <w:rFonts w:ascii="Times New Roman" w:hAnsi="Times New Roman" w:cs="Times New Roman"/>
          <w:sz w:val="24"/>
          <w:szCs w:val="24"/>
        </w:rPr>
        <w:t xml:space="preserve"> letního slunovratu</w:t>
      </w:r>
      <w:r w:rsidRPr="00D05D5E">
        <w:rPr>
          <w:rFonts w:ascii="Times New Roman" w:hAnsi="Times New Roman" w:cs="Times New Roman"/>
          <w:sz w:val="24"/>
          <w:szCs w:val="24"/>
        </w:rPr>
        <w:t xml:space="preserve"> se „vlci“ dojdou na nejbližším vrcholu a zapálí rituální oheň, který je celou noc střežen hlídkami až do rozednění, zatímco v táboře hoří velká vatra. Obětuje se med a jantar (jantar je znamením slunce i vlčího oka, proto jej nosí vlci u sebe).</w:t>
      </w:r>
      <w:r w:rsidR="005F503B" w:rsidRPr="00D05D5E">
        <w:rPr>
          <w:rStyle w:val="Znakapoznpodarou"/>
          <w:rFonts w:ascii="Times New Roman" w:hAnsi="Times New Roman" w:cs="Times New Roman"/>
          <w:sz w:val="24"/>
          <w:szCs w:val="24"/>
        </w:rPr>
        <w:footnoteReference w:id="36"/>
      </w:r>
    </w:p>
    <w:p w14:paraId="500EBE3D" w14:textId="5284B048" w:rsidR="00D05D5E" w:rsidRDefault="00CA4C71" w:rsidP="00D05D5E">
      <w:pPr>
        <w:pStyle w:val="Titulek"/>
        <w:keepNext/>
        <w:jc w:val="both"/>
      </w:pPr>
      <w:r w:rsidRPr="00D05D5E">
        <w:rPr>
          <w:noProof/>
        </w:rPr>
        <w:lastRenderedPageBreak/>
        <w:drawing>
          <wp:anchor distT="0" distB="0" distL="114300" distR="114300" simplePos="0" relativeHeight="251672576" behindDoc="0" locked="0" layoutInCell="1" allowOverlap="1" wp14:anchorId="6E870C07" wp14:editId="23152B6C">
            <wp:simplePos x="0" y="0"/>
            <wp:positionH relativeFrom="column">
              <wp:posOffset>-23495</wp:posOffset>
            </wp:positionH>
            <wp:positionV relativeFrom="paragraph">
              <wp:posOffset>182245</wp:posOffset>
            </wp:positionV>
            <wp:extent cx="3056890" cy="175260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6890" cy="1752600"/>
                    </a:xfrm>
                    <a:prstGeom prst="rect">
                      <a:avLst/>
                    </a:prstGeom>
                  </pic:spPr>
                </pic:pic>
              </a:graphicData>
            </a:graphic>
            <wp14:sizeRelH relativeFrom="margin">
              <wp14:pctWidth>0</wp14:pctWidth>
            </wp14:sizeRelH>
            <wp14:sizeRelV relativeFrom="margin">
              <wp14:pctHeight>0</wp14:pctHeight>
            </wp14:sizeRelV>
          </wp:anchor>
        </w:drawing>
      </w:r>
      <w:r w:rsidR="00B817ED">
        <w:t xml:space="preserve">Obrázek 2 </w:t>
      </w:r>
      <w:r w:rsidR="00D05D5E">
        <w:t xml:space="preserve">Olava letního slunovratu 2015 Bratrstvem </w:t>
      </w:r>
    </w:p>
    <w:p w14:paraId="0AFEBE8E" w14:textId="67EEE2EE" w:rsidR="00D05D5E" w:rsidRDefault="00D05D5E" w:rsidP="00D05D5E">
      <w:pPr>
        <w:keepNext/>
        <w:spacing w:after="0" w:line="360" w:lineRule="auto"/>
        <w:ind w:firstLine="709"/>
        <w:jc w:val="both"/>
      </w:pPr>
    </w:p>
    <w:p w14:paraId="0749F618" w14:textId="77777777" w:rsidR="00CA4C71" w:rsidRDefault="00CA4C71" w:rsidP="00B54288">
      <w:pPr>
        <w:pStyle w:val="Titulek"/>
        <w:jc w:val="both"/>
      </w:pPr>
    </w:p>
    <w:p w14:paraId="39346F1F" w14:textId="77777777" w:rsidR="00CA4C71" w:rsidRDefault="00CA4C71" w:rsidP="00B54288">
      <w:pPr>
        <w:pStyle w:val="Titulek"/>
        <w:jc w:val="both"/>
      </w:pPr>
    </w:p>
    <w:p w14:paraId="78DA32D5" w14:textId="77777777" w:rsidR="00CA4C71" w:rsidRDefault="00CA4C71" w:rsidP="00B54288">
      <w:pPr>
        <w:pStyle w:val="Titulek"/>
        <w:jc w:val="both"/>
      </w:pPr>
    </w:p>
    <w:p w14:paraId="6BDFBA54" w14:textId="77777777" w:rsidR="00CA4C71" w:rsidRDefault="00CA4C71" w:rsidP="00B54288">
      <w:pPr>
        <w:pStyle w:val="Titulek"/>
        <w:jc w:val="both"/>
      </w:pPr>
    </w:p>
    <w:p w14:paraId="38F10566" w14:textId="04B7596F" w:rsidR="00F85684" w:rsidRPr="00B54288" w:rsidRDefault="00CA4C71" w:rsidP="00B54288">
      <w:pPr>
        <w:pStyle w:val="Titulek"/>
        <w:jc w:val="both"/>
        <w:rPr>
          <w:rFonts w:ascii="Times New Roman" w:hAnsi="Times New Roman" w:cs="Times New Roman"/>
          <w:sz w:val="24"/>
          <w:szCs w:val="24"/>
        </w:rPr>
      </w:pPr>
      <w:r>
        <w:br/>
      </w:r>
      <w:r>
        <w:br/>
      </w:r>
      <w:r>
        <w:br/>
      </w:r>
      <w:r w:rsidR="00D05D5E">
        <w:t xml:space="preserve">Zdroj: </w:t>
      </w:r>
      <w:r w:rsidR="00820BF4" w:rsidRPr="00820BF4">
        <w:t>https://www.wolfcult.cz/galerie/20150621_letni_slunovrat#prettyPhoto</w:t>
      </w:r>
      <w:r w:rsidR="00820BF4">
        <w:t xml:space="preserve"> </w:t>
      </w:r>
    </w:p>
    <w:p w14:paraId="3DE66944" w14:textId="7A30532B" w:rsidR="00C96DF8" w:rsidRDefault="002043F1" w:rsidP="00C96DF8">
      <w:pPr>
        <w:pStyle w:val="Nadpis3"/>
      </w:pPr>
      <w:bookmarkStart w:id="23" w:name="_Toc93164296"/>
      <w:r>
        <w:t>3</w:t>
      </w:r>
      <w:r w:rsidR="00C96DF8">
        <w:t>.1.2 Rodná Víra</w:t>
      </w:r>
      <w:bookmarkEnd w:id="23"/>
      <w:r w:rsidR="00C96DF8">
        <w:t xml:space="preserve"> </w:t>
      </w:r>
    </w:p>
    <w:p w14:paraId="00C4F7F1" w14:textId="12BE551A" w:rsidR="00BB13F6" w:rsidRDefault="00A078EA" w:rsidP="00BB13F6">
      <w:pPr>
        <w:spacing w:after="0" w:line="360" w:lineRule="auto"/>
        <w:ind w:firstLine="708"/>
        <w:jc w:val="both"/>
        <w:rPr>
          <w:rFonts w:ascii="Times New Roman" w:hAnsi="Times New Roman" w:cs="Times New Roman"/>
          <w:sz w:val="24"/>
          <w:szCs w:val="24"/>
        </w:rPr>
      </w:pPr>
      <w:r w:rsidRPr="00A078EA">
        <w:rPr>
          <w:rFonts w:ascii="Times New Roman" w:hAnsi="Times New Roman" w:cs="Times New Roman"/>
          <w:sz w:val="24"/>
          <w:szCs w:val="24"/>
        </w:rPr>
        <w:t>Vynášení Morany je rituál</w:t>
      </w:r>
      <w:r w:rsidR="0094346D" w:rsidRPr="00A078EA">
        <w:rPr>
          <w:rFonts w:ascii="Times New Roman" w:hAnsi="Times New Roman" w:cs="Times New Roman"/>
          <w:sz w:val="24"/>
          <w:szCs w:val="24"/>
        </w:rPr>
        <w:t>,</w:t>
      </w:r>
      <w:r w:rsidRPr="00A078EA">
        <w:rPr>
          <w:rFonts w:ascii="Times New Roman" w:hAnsi="Times New Roman" w:cs="Times New Roman"/>
          <w:sz w:val="24"/>
          <w:szCs w:val="24"/>
        </w:rPr>
        <w:t xml:space="preserve"> který probíhá v období jarní rovnodennosti</w:t>
      </w:r>
      <w:r w:rsidR="0094346D" w:rsidRPr="00A078EA">
        <w:rPr>
          <w:rFonts w:ascii="Times New Roman" w:hAnsi="Times New Roman" w:cs="Times New Roman"/>
          <w:sz w:val="24"/>
          <w:szCs w:val="24"/>
        </w:rPr>
        <w:t>.</w:t>
      </w:r>
      <w:r w:rsidR="00817A28">
        <w:rPr>
          <w:rFonts w:ascii="Times New Roman" w:hAnsi="Times New Roman" w:cs="Times New Roman"/>
          <w:sz w:val="24"/>
          <w:szCs w:val="24"/>
        </w:rPr>
        <w:t xml:space="preserve"> Rodná víra ho pořádá v Mokošíne ve východních Čechách.</w:t>
      </w:r>
      <w:r w:rsidR="0094346D" w:rsidRPr="00A078EA">
        <w:rPr>
          <w:rFonts w:ascii="Times New Roman" w:hAnsi="Times New Roman" w:cs="Times New Roman"/>
          <w:sz w:val="24"/>
          <w:szCs w:val="24"/>
        </w:rPr>
        <w:t xml:space="preserve"> Jedná se o takzvané Vynášení smrti. </w:t>
      </w:r>
      <w:r w:rsidR="00817A28">
        <w:rPr>
          <w:rFonts w:ascii="Times New Roman" w:hAnsi="Times New Roman" w:cs="Times New Roman"/>
          <w:sz w:val="24"/>
          <w:szCs w:val="24"/>
        </w:rPr>
        <w:t>Rituál z</w:t>
      </w:r>
      <w:r w:rsidR="0094346D" w:rsidRPr="00A078EA">
        <w:rPr>
          <w:rFonts w:ascii="Times New Roman" w:hAnsi="Times New Roman" w:cs="Times New Roman"/>
          <w:sz w:val="24"/>
          <w:szCs w:val="24"/>
        </w:rPr>
        <w:t xml:space="preserve">ačíná vystrojením slaměné figury, která je oblečená do ženských šatů a je pověšená na tyči. Je pojmenována podle místních zvyků jako Mařena, Morana, </w:t>
      </w:r>
      <w:proofErr w:type="spellStart"/>
      <w:r w:rsidR="0094346D" w:rsidRPr="00A078EA">
        <w:rPr>
          <w:rFonts w:ascii="Times New Roman" w:hAnsi="Times New Roman" w:cs="Times New Roman"/>
          <w:sz w:val="24"/>
          <w:szCs w:val="24"/>
        </w:rPr>
        <w:t>Morena</w:t>
      </w:r>
      <w:proofErr w:type="spellEnd"/>
      <w:r w:rsidR="0094346D" w:rsidRPr="00A078EA">
        <w:rPr>
          <w:rFonts w:ascii="Times New Roman" w:hAnsi="Times New Roman" w:cs="Times New Roman"/>
          <w:sz w:val="24"/>
          <w:szCs w:val="24"/>
        </w:rPr>
        <w:t xml:space="preserve">, </w:t>
      </w:r>
      <w:proofErr w:type="spellStart"/>
      <w:r w:rsidR="0094346D" w:rsidRPr="00A078EA">
        <w:rPr>
          <w:rFonts w:ascii="Times New Roman" w:hAnsi="Times New Roman" w:cs="Times New Roman"/>
          <w:sz w:val="24"/>
          <w:szCs w:val="24"/>
        </w:rPr>
        <w:t>Marzana</w:t>
      </w:r>
      <w:proofErr w:type="spellEnd"/>
      <w:r w:rsidR="0094346D" w:rsidRPr="00A078EA">
        <w:rPr>
          <w:rFonts w:ascii="Times New Roman" w:hAnsi="Times New Roman" w:cs="Times New Roman"/>
          <w:sz w:val="24"/>
          <w:szCs w:val="24"/>
        </w:rPr>
        <w:t>, Smrt, Smrtka</w:t>
      </w:r>
      <w:r w:rsidR="00817A28">
        <w:rPr>
          <w:rFonts w:ascii="Times New Roman" w:hAnsi="Times New Roman" w:cs="Times New Roman"/>
          <w:sz w:val="24"/>
          <w:szCs w:val="24"/>
        </w:rPr>
        <w:t xml:space="preserve"> či</w:t>
      </w:r>
      <w:r w:rsidR="0094346D" w:rsidRPr="00A078EA">
        <w:rPr>
          <w:rFonts w:ascii="Times New Roman" w:hAnsi="Times New Roman" w:cs="Times New Roman"/>
          <w:sz w:val="24"/>
          <w:szCs w:val="24"/>
        </w:rPr>
        <w:t xml:space="preserve"> </w:t>
      </w:r>
      <w:proofErr w:type="spellStart"/>
      <w:r w:rsidR="0094346D" w:rsidRPr="00A078EA">
        <w:rPr>
          <w:rFonts w:ascii="Times New Roman" w:hAnsi="Times New Roman" w:cs="Times New Roman"/>
          <w:sz w:val="24"/>
          <w:szCs w:val="24"/>
        </w:rPr>
        <w:t>Smrholka</w:t>
      </w:r>
      <w:proofErr w:type="spellEnd"/>
      <w:r w:rsidR="00817A28">
        <w:rPr>
          <w:rFonts w:ascii="Times New Roman" w:hAnsi="Times New Roman" w:cs="Times New Roman"/>
          <w:sz w:val="24"/>
          <w:szCs w:val="24"/>
        </w:rPr>
        <w:t>.</w:t>
      </w:r>
      <w:r w:rsidR="0094346D" w:rsidRPr="00A078EA">
        <w:rPr>
          <w:rFonts w:ascii="Times New Roman" w:hAnsi="Times New Roman" w:cs="Times New Roman"/>
          <w:sz w:val="24"/>
          <w:szCs w:val="24"/>
        </w:rPr>
        <w:t xml:space="preserve"> Význam těchto všech názvů je smrt. Tato figura je vynesena z obce a hoz</w:t>
      </w:r>
      <w:r>
        <w:rPr>
          <w:rFonts w:ascii="Times New Roman" w:hAnsi="Times New Roman" w:cs="Times New Roman"/>
          <w:sz w:val="24"/>
          <w:szCs w:val="24"/>
        </w:rPr>
        <w:t>ena do vody nebo spálena v plamenech ohně. Někde bývala i pochována do země.</w:t>
      </w:r>
      <w:r w:rsidR="0094346D" w:rsidRPr="00A078EA">
        <w:rPr>
          <w:rFonts w:ascii="Times New Roman" w:hAnsi="Times New Roman" w:cs="Times New Roman"/>
          <w:sz w:val="24"/>
          <w:szCs w:val="24"/>
        </w:rPr>
        <w:t xml:space="preserve"> Většinou toto vynášení doprovází zpěv. O den nebo týden později rituál pokračuje. Jedná se o druhou část rituálu, která spočívá v přinesení </w:t>
      </w:r>
      <w:proofErr w:type="spellStart"/>
      <w:r w:rsidR="0094346D" w:rsidRPr="00A078EA">
        <w:rPr>
          <w:rFonts w:ascii="Times New Roman" w:hAnsi="Times New Roman" w:cs="Times New Roman"/>
          <w:sz w:val="24"/>
          <w:szCs w:val="24"/>
        </w:rPr>
        <w:t>Líta</w:t>
      </w:r>
      <w:proofErr w:type="spellEnd"/>
      <w:r w:rsidR="0094346D" w:rsidRPr="00A078EA">
        <w:rPr>
          <w:rFonts w:ascii="Times New Roman" w:hAnsi="Times New Roman" w:cs="Times New Roman"/>
          <w:sz w:val="24"/>
          <w:szCs w:val="24"/>
        </w:rPr>
        <w:t xml:space="preserve"> neboli Léta do obce. To je představováno ozdobeným vrš</w:t>
      </w:r>
      <w:r>
        <w:rPr>
          <w:rFonts w:ascii="Times New Roman" w:hAnsi="Times New Roman" w:cs="Times New Roman"/>
          <w:sz w:val="24"/>
          <w:szCs w:val="24"/>
        </w:rPr>
        <w:t>kem</w:t>
      </w:r>
      <w:r w:rsidR="0094346D" w:rsidRPr="00A078EA">
        <w:rPr>
          <w:rFonts w:ascii="Times New Roman" w:hAnsi="Times New Roman" w:cs="Times New Roman"/>
          <w:sz w:val="24"/>
          <w:szCs w:val="24"/>
        </w:rPr>
        <w:t xml:space="preserve"> stromečku nebo větvemi, do kterého je vkládána panenka</w:t>
      </w:r>
      <w:r w:rsidRPr="00A078EA">
        <w:rPr>
          <w:rFonts w:ascii="Times New Roman" w:hAnsi="Times New Roman" w:cs="Times New Roman"/>
          <w:sz w:val="24"/>
          <w:szCs w:val="24"/>
        </w:rPr>
        <w:t>.</w:t>
      </w:r>
      <w:r w:rsidR="008470F7">
        <w:rPr>
          <w:rStyle w:val="Znakapoznpodarou"/>
          <w:rFonts w:ascii="Times New Roman" w:hAnsi="Times New Roman" w:cs="Times New Roman"/>
          <w:sz w:val="24"/>
          <w:szCs w:val="24"/>
        </w:rPr>
        <w:footnoteReference w:id="37"/>
      </w:r>
    </w:p>
    <w:p w14:paraId="3D31FBD6" w14:textId="4C84A8F3" w:rsidR="001A7E59" w:rsidRDefault="00CA4C71" w:rsidP="00BB13F6">
      <w:pPr>
        <w:spacing w:after="0" w:line="360" w:lineRule="auto"/>
        <w:ind w:firstLine="708"/>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23BCE32C" wp14:editId="06567F0F">
            <wp:simplePos x="0" y="0"/>
            <wp:positionH relativeFrom="margin">
              <wp:posOffset>60325</wp:posOffset>
            </wp:positionH>
            <wp:positionV relativeFrom="paragraph">
              <wp:posOffset>192405</wp:posOffset>
            </wp:positionV>
            <wp:extent cx="3117850" cy="1905000"/>
            <wp:effectExtent l="0" t="0" r="6350" b="0"/>
            <wp:wrapSquare wrapText="bothSides"/>
            <wp:docPr id="4" name="obrázek 3" descr="Obsah obrázku tráva, exteriér, osob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descr="Obsah obrázku tráva, exteriér, osoba, strom&#10;&#10;Popis byl vytvořen automatick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8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288">
        <w:rPr>
          <w:noProof/>
        </w:rPr>
        <mc:AlternateContent>
          <mc:Choice Requires="wps">
            <w:drawing>
              <wp:anchor distT="0" distB="0" distL="114300" distR="114300" simplePos="0" relativeHeight="251662336" behindDoc="0" locked="0" layoutInCell="1" allowOverlap="1" wp14:anchorId="5131C191" wp14:editId="553DD52F">
                <wp:simplePos x="0" y="0"/>
                <wp:positionH relativeFrom="margin">
                  <wp:posOffset>6985</wp:posOffset>
                </wp:positionH>
                <wp:positionV relativeFrom="paragraph">
                  <wp:posOffset>12065</wp:posOffset>
                </wp:positionV>
                <wp:extent cx="1897380" cy="190500"/>
                <wp:effectExtent l="0" t="0" r="7620" b="0"/>
                <wp:wrapSquare wrapText="bothSides"/>
                <wp:docPr id="5" name="Textové pole 5"/>
                <wp:cNvGraphicFramePr/>
                <a:graphic xmlns:a="http://schemas.openxmlformats.org/drawingml/2006/main">
                  <a:graphicData uri="http://schemas.microsoft.com/office/word/2010/wordprocessingShape">
                    <wps:wsp>
                      <wps:cNvSpPr txBox="1"/>
                      <wps:spPr>
                        <a:xfrm>
                          <a:off x="0" y="0"/>
                          <a:ext cx="1897380" cy="190500"/>
                        </a:xfrm>
                        <a:prstGeom prst="rect">
                          <a:avLst/>
                        </a:prstGeom>
                        <a:solidFill>
                          <a:prstClr val="white"/>
                        </a:solidFill>
                        <a:ln>
                          <a:noFill/>
                        </a:ln>
                      </wps:spPr>
                      <wps:txbx>
                        <w:txbxContent>
                          <w:p w14:paraId="12621ABF" w14:textId="00110C8F" w:rsidR="00170235" w:rsidRPr="003920D0" w:rsidRDefault="00B817ED" w:rsidP="00170235">
                            <w:pPr>
                              <w:pStyle w:val="Titulek"/>
                              <w:rPr>
                                <w:noProof/>
                              </w:rPr>
                            </w:pPr>
                            <w:r>
                              <w:t xml:space="preserve">Obrázek3 </w:t>
                            </w:r>
                            <w:r w:rsidR="00170235">
                              <w:t xml:space="preserve">Vynášení Morany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31C191" id="_x0000_t202" coordsize="21600,21600" o:spt="202" path="m,l,21600r21600,l21600,xe">
                <v:stroke joinstyle="miter"/>
                <v:path gradientshapeok="t" o:connecttype="rect"/>
              </v:shapetype>
              <v:shape id="Textové pole 5" o:spid="_x0000_s1026" type="#_x0000_t202" style="position:absolute;left:0;text-align:left;margin-left:.55pt;margin-top:.95pt;width:149.4pt;height: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" stroked="f">
                <v:textbox inset="0,0,0,0">
                  <w:txbxContent>
                    <w:p w14:paraId="12621ABF" w14:textId="00110C8F" w:rsidR="00170235" w:rsidRPr="003920D0" w:rsidRDefault="00B817ED" w:rsidP="00170235">
                      <w:pPr>
                        <w:pStyle w:val="Titulek"/>
                        <w:rPr>
                          <w:noProof/>
                        </w:rPr>
                      </w:pPr>
                      <w:r>
                        <w:t xml:space="preserve">Obrázek3 </w:t>
                      </w:r>
                      <w:r w:rsidR="00170235">
                        <w:t xml:space="preserve">Vynášení Morany </w:t>
                      </w:r>
                    </w:p>
                  </w:txbxContent>
                </v:textbox>
                <w10:wrap type="square" anchorx="margin"/>
              </v:shape>
            </w:pict>
          </mc:Fallback>
        </mc:AlternateContent>
      </w:r>
    </w:p>
    <w:p w14:paraId="5E1FC993" w14:textId="507E967C" w:rsidR="001A7E59" w:rsidRDefault="001A7E59" w:rsidP="00BB13F6">
      <w:pPr>
        <w:spacing w:after="0" w:line="360" w:lineRule="auto"/>
        <w:ind w:firstLine="708"/>
        <w:jc w:val="both"/>
        <w:rPr>
          <w:rFonts w:ascii="Times New Roman" w:hAnsi="Times New Roman" w:cs="Times New Roman"/>
          <w:sz w:val="24"/>
          <w:szCs w:val="24"/>
        </w:rPr>
      </w:pPr>
    </w:p>
    <w:p w14:paraId="7A7E9ED0" w14:textId="013D6AA5" w:rsidR="001A7E59" w:rsidRDefault="001A7E59" w:rsidP="00BB13F6">
      <w:pPr>
        <w:spacing w:after="0" w:line="360" w:lineRule="auto"/>
        <w:ind w:firstLine="708"/>
        <w:jc w:val="both"/>
        <w:rPr>
          <w:rFonts w:ascii="Times New Roman" w:hAnsi="Times New Roman" w:cs="Times New Roman"/>
          <w:sz w:val="24"/>
          <w:szCs w:val="24"/>
        </w:rPr>
      </w:pPr>
    </w:p>
    <w:p w14:paraId="0FFBBCBC" w14:textId="2DDEDA91" w:rsidR="001A7E59" w:rsidRDefault="001A7E59" w:rsidP="00BB13F6">
      <w:pPr>
        <w:spacing w:after="0" w:line="360" w:lineRule="auto"/>
        <w:ind w:firstLine="708"/>
        <w:jc w:val="both"/>
        <w:rPr>
          <w:rFonts w:ascii="Times New Roman" w:hAnsi="Times New Roman" w:cs="Times New Roman"/>
          <w:sz w:val="24"/>
          <w:szCs w:val="24"/>
        </w:rPr>
      </w:pPr>
    </w:p>
    <w:p w14:paraId="330C0E10" w14:textId="618AB9B3" w:rsidR="001A7E59" w:rsidRDefault="001A7E59" w:rsidP="00BB13F6">
      <w:pPr>
        <w:spacing w:after="0" w:line="360" w:lineRule="auto"/>
        <w:ind w:firstLine="708"/>
        <w:jc w:val="both"/>
        <w:rPr>
          <w:rFonts w:ascii="Times New Roman" w:hAnsi="Times New Roman" w:cs="Times New Roman"/>
          <w:sz w:val="24"/>
          <w:szCs w:val="24"/>
        </w:rPr>
      </w:pPr>
    </w:p>
    <w:p w14:paraId="61EC6D36" w14:textId="7CE25CED" w:rsidR="00170235" w:rsidRDefault="00170235" w:rsidP="00BB13F6">
      <w:pPr>
        <w:spacing w:after="0" w:line="360" w:lineRule="auto"/>
        <w:ind w:firstLine="708"/>
        <w:jc w:val="both"/>
        <w:rPr>
          <w:rFonts w:ascii="Times New Roman" w:hAnsi="Times New Roman" w:cs="Times New Roman"/>
          <w:sz w:val="24"/>
          <w:szCs w:val="24"/>
        </w:rPr>
      </w:pPr>
    </w:p>
    <w:p w14:paraId="54ADC1B8" w14:textId="6D6D3B99" w:rsidR="00170235" w:rsidRDefault="002043F1" w:rsidP="00BB13F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br/>
      </w:r>
    </w:p>
    <w:p w14:paraId="0452CA6B" w14:textId="39BFF7D1" w:rsidR="00B54288" w:rsidRDefault="002043F1" w:rsidP="00B54288">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4A7C11CF" wp14:editId="03CE009C">
                <wp:simplePos x="0" y="0"/>
                <wp:positionH relativeFrom="margin">
                  <wp:posOffset>-635</wp:posOffset>
                </wp:positionH>
                <wp:positionV relativeFrom="paragraph">
                  <wp:posOffset>8255</wp:posOffset>
                </wp:positionV>
                <wp:extent cx="2609215" cy="144780"/>
                <wp:effectExtent l="0" t="0" r="635" b="7620"/>
                <wp:wrapSquare wrapText="bothSides"/>
                <wp:docPr id="6" name="Textové pole 6"/>
                <wp:cNvGraphicFramePr/>
                <a:graphic xmlns:a="http://schemas.openxmlformats.org/drawingml/2006/main">
                  <a:graphicData uri="http://schemas.microsoft.com/office/word/2010/wordprocessingShape">
                    <wps:wsp>
                      <wps:cNvSpPr txBox="1"/>
                      <wps:spPr>
                        <a:xfrm>
                          <a:off x="0" y="0"/>
                          <a:ext cx="2609215" cy="144780"/>
                        </a:xfrm>
                        <a:prstGeom prst="rect">
                          <a:avLst/>
                        </a:prstGeom>
                        <a:solidFill>
                          <a:prstClr val="white"/>
                        </a:solidFill>
                        <a:ln>
                          <a:noFill/>
                        </a:ln>
                      </wps:spPr>
                      <wps:txbx>
                        <w:txbxContent>
                          <w:p w14:paraId="52B2AC6E" w14:textId="2BCDE944" w:rsidR="00170235" w:rsidRPr="0057173C" w:rsidRDefault="00170235" w:rsidP="00170235">
                            <w:pPr>
                              <w:pStyle w:val="Titulek"/>
                              <w:rPr>
                                <w:noProof/>
                              </w:rPr>
                            </w:pPr>
                            <w:r>
                              <w:t xml:space="preserve">Zdroj: </w:t>
                            </w:r>
                            <w:r w:rsidRPr="00170235">
                              <w:rPr>
                                <w:rFonts w:ascii="Times New Roman" w:hAnsi="Times New Roman" w:cs="Times New Roman"/>
                              </w:rPr>
                              <w:t>https://rodnavira.cz/fotogalerie/vynaseni-morany/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7C11CF" id="Textové pole 6" o:spid="_x0000_s1027" type="#_x0000_t202" style="position:absolute;left:0;text-align:left;margin-left:-.05pt;margin-top:.65pt;width:205.45pt;height:11.4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" stroked="f">
                <v:textbox inset="0,0,0,0">
                  <w:txbxContent>
                    <w:p w14:paraId="52B2AC6E" w14:textId="2BCDE944" w:rsidR="00170235" w:rsidRPr="0057173C" w:rsidRDefault="00170235" w:rsidP="00170235">
                      <w:pPr>
                        <w:pStyle w:val="Titulek"/>
                        <w:rPr>
                          <w:noProof/>
                        </w:rPr>
                      </w:pPr>
                      <w:r>
                        <w:t xml:space="preserve">Zdroj: </w:t>
                      </w:r>
                      <w:r w:rsidRPr="00170235">
                        <w:rPr>
                          <w:rFonts w:ascii="Times New Roman" w:hAnsi="Times New Roman" w:cs="Times New Roman"/>
                        </w:rPr>
                        <w:t>https://rodnavira.cz/fotogalerie/vynaseni-morany/</w:t>
                      </w:r>
                    </w:p>
                  </w:txbxContent>
                </v:textbox>
                <w10:wrap type="square" anchorx="margin"/>
              </v:shape>
            </w:pict>
          </mc:Fallback>
        </mc:AlternateContent>
      </w:r>
    </w:p>
    <w:p w14:paraId="17176B6C" w14:textId="79AF3AED" w:rsidR="00BB13F6" w:rsidRDefault="00BB13F6" w:rsidP="00BB13F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Kupadelné svátky jsou oslavou letního slunovratu. Rodná víra ho pořádá na různých místech České republiky. Probíhal již na hradišti Z</w:t>
      </w:r>
      <w:r w:rsidRPr="00BB13F6">
        <w:rPr>
          <w:rFonts w:ascii="Times New Roman" w:hAnsi="Times New Roman" w:cs="Times New Roman"/>
          <w:sz w:val="24"/>
          <w:szCs w:val="24"/>
        </w:rPr>
        <w:t xml:space="preserve">ámka u Bohnic ve středních Čechách, </w:t>
      </w:r>
      <w:r>
        <w:rPr>
          <w:rFonts w:ascii="Times New Roman" w:hAnsi="Times New Roman" w:cs="Times New Roman"/>
          <w:sz w:val="24"/>
          <w:szCs w:val="24"/>
        </w:rPr>
        <w:t xml:space="preserve">též </w:t>
      </w:r>
      <w:r w:rsidRPr="00BB13F6">
        <w:rPr>
          <w:rFonts w:ascii="Times New Roman" w:hAnsi="Times New Roman" w:cs="Times New Roman"/>
          <w:sz w:val="24"/>
          <w:szCs w:val="24"/>
        </w:rPr>
        <w:t>poblíž Jihlavy</w:t>
      </w:r>
      <w:r>
        <w:rPr>
          <w:rFonts w:ascii="Times New Roman" w:hAnsi="Times New Roman" w:cs="Times New Roman"/>
          <w:sz w:val="24"/>
          <w:szCs w:val="24"/>
        </w:rPr>
        <w:t xml:space="preserve"> a </w:t>
      </w:r>
      <w:r w:rsidRPr="00BB13F6">
        <w:rPr>
          <w:rFonts w:ascii="Times New Roman" w:hAnsi="Times New Roman" w:cs="Times New Roman"/>
          <w:sz w:val="24"/>
          <w:szCs w:val="24"/>
        </w:rPr>
        <w:t>Jevišovky</w:t>
      </w:r>
      <w:r>
        <w:rPr>
          <w:rFonts w:ascii="Times New Roman" w:hAnsi="Times New Roman" w:cs="Times New Roman"/>
          <w:sz w:val="24"/>
          <w:szCs w:val="24"/>
        </w:rPr>
        <w:t xml:space="preserve">. Tento svátek připadá na noc před sv. Jánem, tedy na 24. června neboli svatojánskou noc. Jedná se o oslavu slunce. Cílem je zabezpečit takový průběh léta, aby </w:t>
      </w:r>
      <w:r>
        <w:rPr>
          <w:rFonts w:ascii="Times New Roman" w:hAnsi="Times New Roman" w:cs="Times New Roman"/>
          <w:sz w:val="24"/>
          <w:szCs w:val="24"/>
        </w:rPr>
        <w:lastRenderedPageBreak/>
        <w:t>byl dostatek úrody a také načerpat životní sílu. Oslavují se především sluneční a nebeští bohové</w:t>
      </w:r>
      <w:r w:rsidR="005A23B0">
        <w:rPr>
          <w:rFonts w:ascii="Times New Roman" w:hAnsi="Times New Roman" w:cs="Times New Roman"/>
          <w:sz w:val="24"/>
          <w:szCs w:val="24"/>
        </w:rPr>
        <w:t xml:space="preserve">, kterými jsou </w:t>
      </w:r>
      <w:r>
        <w:rPr>
          <w:rFonts w:ascii="Times New Roman" w:hAnsi="Times New Roman" w:cs="Times New Roman"/>
          <w:sz w:val="24"/>
          <w:szCs w:val="24"/>
        </w:rPr>
        <w:t>Dazboh, Svaroh, Svarožice a sluneční bohyn</w:t>
      </w:r>
      <w:r w:rsidR="005A23B0">
        <w:rPr>
          <w:rFonts w:ascii="Times New Roman" w:hAnsi="Times New Roman" w:cs="Times New Roman"/>
          <w:sz w:val="24"/>
          <w:szCs w:val="24"/>
        </w:rPr>
        <w:t>ě.</w:t>
      </w:r>
      <w:r w:rsidR="001B0ED5">
        <w:rPr>
          <w:rStyle w:val="Znakapoznpodarou"/>
          <w:rFonts w:ascii="Times New Roman" w:hAnsi="Times New Roman" w:cs="Times New Roman"/>
          <w:sz w:val="24"/>
          <w:szCs w:val="24"/>
        </w:rPr>
        <w:footnoteReference w:id="38"/>
      </w:r>
    </w:p>
    <w:p w14:paraId="63071A94" w14:textId="28D9BE95" w:rsidR="001B0ED5" w:rsidRDefault="001B0ED5" w:rsidP="00BB13F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Svátky začínají</w:t>
      </w:r>
      <w:r w:rsidR="00AA5711">
        <w:rPr>
          <w:rFonts w:ascii="Times New Roman" w:hAnsi="Times New Roman" w:cs="Times New Roman"/>
          <w:sz w:val="24"/>
          <w:szCs w:val="24"/>
        </w:rPr>
        <w:t xml:space="preserve"> přípravou obřadiště, kterou provádí muži</w:t>
      </w:r>
      <w:r>
        <w:rPr>
          <w:rFonts w:ascii="Times New Roman" w:hAnsi="Times New Roman" w:cs="Times New Roman"/>
          <w:sz w:val="24"/>
          <w:szCs w:val="24"/>
        </w:rPr>
        <w:t>. Uprostřed je jeden velký oheň a kolem něho jsou další tři ohně, které jsou menší. Ženy připravují květinové věnce, které jsou z lučních bylin. Tyto věnce si ženy dávají na hlavu, naopak muži si byliny kladou kolem pasu. Než zapadne slunce se všichni účastníci postaví do kruhu či půlkruhu</w:t>
      </w:r>
      <w:r w:rsidR="00B54288">
        <w:rPr>
          <w:rFonts w:ascii="Times New Roman" w:hAnsi="Times New Roman" w:cs="Times New Roman"/>
          <w:sz w:val="24"/>
          <w:szCs w:val="24"/>
        </w:rPr>
        <w:t xml:space="preserve"> </w:t>
      </w:r>
      <w:r>
        <w:rPr>
          <w:rFonts w:ascii="Times New Roman" w:hAnsi="Times New Roman" w:cs="Times New Roman"/>
          <w:sz w:val="24"/>
          <w:szCs w:val="24"/>
        </w:rPr>
        <w:t xml:space="preserve">kolem obřadiště. Žrec </w:t>
      </w:r>
      <w:r w:rsidR="00AA5711">
        <w:rPr>
          <w:rFonts w:ascii="Times New Roman" w:hAnsi="Times New Roman" w:cs="Times New Roman"/>
          <w:sz w:val="24"/>
          <w:szCs w:val="24"/>
        </w:rPr>
        <w:t>(</w:t>
      </w:r>
      <w:r>
        <w:rPr>
          <w:rFonts w:ascii="Times New Roman" w:hAnsi="Times New Roman" w:cs="Times New Roman"/>
          <w:sz w:val="24"/>
          <w:szCs w:val="24"/>
        </w:rPr>
        <w:t>kněz předkřesťanského slovanského náboženství</w:t>
      </w:r>
      <w:r w:rsidR="00AA5711">
        <w:rPr>
          <w:rFonts w:ascii="Times New Roman" w:hAnsi="Times New Roman" w:cs="Times New Roman"/>
          <w:sz w:val="24"/>
          <w:szCs w:val="24"/>
        </w:rPr>
        <w:t xml:space="preserve">) si </w:t>
      </w:r>
      <w:r>
        <w:rPr>
          <w:rFonts w:ascii="Times New Roman" w:hAnsi="Times New Roman" w:cs="Times New Roman"/>
          <w:sz w:val="24"/>
          <w:szCs w:val="24"/>
        </w:rPr>
        <w:t xml:space="preserve">stoupne za ohniště a po pokynu začnou tři pomocníci rozdělávat tři vedlejší ohně a u toho si zpívají kupadelné písně. Po rozdělání ohně si pomocníci zapálí pochodně a při západu slunce je pozvednou </w:t>
      </w:r>
      <w:r w:rsidR="008738C5">
        <w:rPr>
          <w:rFonts w:ascii="Times New Roman" w:hAnsi="Times New Roman" w:cs="Times New Roman"/>
          <w:sz w:val="24"/>
          <w:szCs w:val="24"/>
        </w:rPr>
        <w:t>a zapálí jimi hlavní oheň, tedy ten uprostřed. Po</w:t>
      </w:r>
      <w:r w:rsidR="001A7E59">
        <w:rPr>
          <w:rFonts w:ascii="Times New Roman" w:hAnsi="Times New Roman" w:cs="Times New Roman"/>
          <w:sz w:val="24"/>
          <w:szCs w:val="24"/>
        </w:rPr>
        <w:t xml:space="preserve"> </w:t>
      </w:r>
      <w:r w:rsidR="008738C5">
        <w:rPr>
          <w:rFonts w:ascii="Times New Roman" w:hAnsi="Times New Roman" w:cs="Times New Roman"/>
          <w:sz w:val="24"/>
          <w:szCs w:val="24"/>
        </w:rPr>
        <w:t xml:space="preserve">chvíli ticha </w:t>
      </w:r>
      <w:r w:rsidR="00AA5711">
        <w:rPr>
          <w:rFonts w:ascii="Times New Roman" w:hAnsi="Times New Roman" w:cs="Times New Roman"/>
          <w:sz w:val="24"/>
          <w:szCs w:val="24"/>
        </w:rPr>
        <w:t>ž</w:t>
      </w:r>
      <w:r w:rsidR="008738C5">
        <w:rPr>
          <w:rFonts w:ascii="Times New Roman" w:hAnsi="Times New Roman" w:cs="Times New Roman"/>
          <w:sz w:val="24"/>
          <w:szCs w:val="24"/>
        </w:rPr>
        <w:t>rec hovoří k</w:t>
      </w:r>
      <w:r w:rsidR="001A7E59">
        <w:rPr>
          <w:rFonts w:ascii="Times New Roman" w:hAnsi="Times New Roman" w:cs="Times New Roman"/>
          <w:sz w:val="24"/>
          <w:szCs w:val="24"/>
        </w:rPr>
        <w:t> </w:t>
      </w:r>
      <w:r w:rsidR="008738C5">
        <w:rPr>
          <w:rFonts w:ascii="Times New Roman" w:hAnsi="Times New Roman" w:cs="Times New Roman"/>
          <w:sz w:val="24"/>
          <w:szCs w:val="24"/>
        </w:rPr>
        <w:t>bohům</w:t>
      </w:r>
      <w:r w:rsidR="001A7E59">
        <w:rPr>
          <w:rFonts w:ascii="Times New Roman" w:hAnsi="Times New Roman" w:cs="Times New Roman"/>
          <w:sz w:val="24"/>
          <w:szCs w:val="24"/>
        </w:rPr>
        <w:t xml:space="preserve"> a účastníci jim povolávají slávu. </w:t>
      </w:r>
      <w:r w:rsidR="008738C5">
        <w:rPr>
          <w:rFonts w:ascii="Times New Roman" w:hAnsi="Times New Roman" w:cs="Times New Roman"/>
          <w:sz w:val="24"/>
          <w:szCs w:val="24"/>
        </w:rPr>
        <w:t xml:space="preserve">Oheň se udržuje po celou noc a účastníci se k němu chovají s úctou. Poté následuje veselí, zábava, zpěv, tanec, který bývá kruhový kolem ohně. Hlavním pokrmem je pražmo, </w:t>
      </w:r>
      <w:r w:rsidR="00AA5711">
        <w:rPr>
          <w:rFonts w:ascii="Times New Roman" w:hAnsi="Times New Roman" w:cs="Times New Roman"/>
          <w:sz w:val="24"/>
          <w:szCs w:val="24"/>
        </w:rPr>
        <w:t xml:space="preserve">to </w:t>
      </w:r>
      <w:r w:rsidR="008738C5">
        <w:rPr>
          <w:rFonts w:ascii="Times New Roman" w:hAnsi="Times New Roman" w:cs="Times New Roman"/>
          <w:sz w:val="24"/>
          <w:szCs w:val="24"/>
        </w:rPr>
        <w:t xml:space="preserve">je vytvořené z praženého nezralého obilí. Jedná se o pokrm, který byl v dobách hladu v tomto ročním období jediný. </w:t>
      </w:r>
      <w:r w:rsidR="001A7E59">
        <w:rPr>
          <w:rFonts w:ascii="Times New Roman" w:hAnsi="Times New Roman" w:cs="Times New Roman"/>
          <w:sz w:val="24"/>
          <w:szCs w:val="24"/>
        </w:rPr>
        <w:t>V průběhu veselí se roztáčí ohnivé kolo</w:t>
      </w:r>
      <w:r w:rsidR="00AA5711">
        <w:rPr>
          <w:rFonts w:ascii="Times New Roman" w:hAnsi="Times New Roman" w:cs="Times New Roman"/>
          <w:sz w:val="24"/>
          <w:szCs w:val="24"/>
        </w:rPr>
        <w:t xml:space="preserve"> jako</w:t>
      </w:r>
      <w:r w:rsidR="001A7E59">
        <w:rPr>
          <w:rFonts w:ascii="Times New Roman" w:hAnsi="Times New Roman" w:cs="Times New Roman"/>
          <w:sz w:val="24"/>
          <w:szCs w:val="24"/>
        </w:rPr>
        <w:t xml:space="preserve"> symbole</w:t>
      </w:r>
      <w:r w:rsidR="00AA5711">
        <w:rPr>
          <w:rFonts w:ascii="Times New Roman" w:hAnsi="Times New Roman" w:cs="Times New Roman"/>
          <w:sz w:val="24"/>
          <w:szCs w:val="24"/>
        </w:rPr>
        <w:t xml:space="preserve"> </w:t>
      </w:r>
      <w:r w:rsidR="001A7E59">
        <w:rPr>
          <w:rFonts w:ascii="Times New Roman" w:hAnsi="Times New Roman" w:cs="Times New Roman"/>
          <w:sz w:val="24"/>
          <w:szCs w:val="24"/>
        </w:rPr>
        <w:t>slunce. Jedná se o kolo obvázané slámou a pomaz</w:t>
      </w:r>
      <w:r w:rsidR="00AA5711">
        <w:rPr>
          <w:rFonts w:ascii="Times New Roman" w:hAnsi="Times New Roman" w:cs="Times New Roman"/>
          <w:sz w:val="24"/>
          <w:szCs w:val="24"/>
        </w:rPr>
        <w:t>ané</w:t>
      </w:r>
      <w:r w:rsidR="001A7E59">
        <w:rPr>
          <w:rFonts w:ascii="Times New Roman" w:hAnsi="Times New Roman" w:cs="Times New Roman"/>
          <w:sz w:val="24"/>
          <w:szCs w:val="24"/>
        </w:rPr>
        <w:t xml:space="preserve"> hořlavou látkou. Pokud je to možné je spuštěno z kopce. Účastníci přitom povolávají slávu slunci. Pokud není možné kolo spustit, tak bývá použito kolo, které se roztáčí kolem tyče. Někdy mohou být používány i hořící proutěná košťata, které se vyhazují do vzduchu. Po čase se účastníci odeberou k vodě a provádí se obřadní koupel. Důležité je, aby oheň na obřadišti nevyhasl. Koupel slouží pro tělesné a duchovní očištění vodním živlem a zároveň znamená prosbu o dostatek vláhy v letním období. Následuje zapalování svíce či svíci za své zemřelé příbuzné, které se posílají po vodě. Dávají se na věnce, košíky či prkénka, které jsou ozdobené květy. Lodičky se svícemi doplují k zemřelým, protože o slunovrat je brána mezi naším a jejich světem otevřena. Následně se účastníci vrací na obřadiště, kde se přikládá na oheň. Plameny by měly být </w:t>
      </w:r>
      <w:r w:rsidR="00170235">
        <w:rPr>
          <w:rFonts w:ascii="Times New Roman" w:hAnsi="Times New Roman" w:cs="Times New Roman"/>
          <w:sz w:val="24"/>
          <w:szCs w:val="24"/>
        </w:rPr>
        <w:t>veliké, aby mohli všichni oschnout. Někdy může následovat skákání přes oheň či chůze po žhavém uhlí. V případě, že někdo nalezne kapradí</w:t>
      </w:r>
      <w:r w:rsidR="00AA5711">
        <w:rPr>
          <w:rFonts w:ascii="Times New Roman" w:hAnsi="Times New Roman" w:cs="Times New Roman"/>
          <w:sz w:val="24"/>
          <w:szCs w:val="24"/>
        </w:rPr>
        <w:t xml:space="preserve"> znamená to, že</w:t>
      </w:r>
      <w:r w:rsidR="00170235">
        <w:rPr>
          <w:rFonts w:ascii="Times New Roman" w:hAnsi="Times New Roman" w:cs="Times New Roman"/>
          <w:sz w:val="24"/>
          <w:szCs w:val="24"/>
        </w:rPr>
        <w:t xml:space="preserve"> se mu </w:t>
      </w:r>
      <w:r w:rsidR="00AA5711">
        <w:rPr>
          <w:rFonts w:ascii="Times New Roman" w:hAnsi="Times New Roman" w:cs="Times New Roman"/>
          <w:sz w:val="24"/>
          <w:szCs w:val="24"/>
        </w:rPr>
        <w:t xml:space="preserve">ukážou </w:t>
      </w:r>
      <w:r w:rsidR="00170235">
        <w:rPr>
          <w:rFonts w:ascii="Times New Roman" w:hAnsi="Times New Roman" w:cs="Times New Roman"/>
          <w:sz w:val="24"/>
          <w:szCs w:val="24"/>
        </w:rPr>
        <w:t xml:space="preserve">cesty k ukrytým pokladům a splní se mu všechna přání. Kupadelná noc je nejkratší nocí v roce a též vrchol plodivé síly v přírodě. </w:t>
      </w:r>
      <w:r w:rsidR="00635557">
        <w:rPr>
          <w:rFonts w:ascii="Times New Roman" w:hAnsi="Times New Roman" w:cs="Times New Roman"/>
          <w:sz w:val="24"/>
          <w:szCs w:val="24"/>
        </w:rPr>
        <w:t xml:space="preserve">Pár, který využije této magie si zajistí dostatek plodivé a milostné síly po zbytek roku. </w:t>
      </w:r>
      <w:r w:rsidR="00A54DC5">
        <w:rPr>
          <w:rFonts w:ascii="Times New Roman" w:hAnsi="Times New Roman" w:cs="Times New Roman"/>
          <w:sz w:val="24"/>
          <w:szCs w:val="24"/>
        </w:rPr>
        <w:t xml:space="preserve">Účastníci dále sedí kolem ohně a besedují až do východu slunce. Na východ slunce se vrací i zamilovaní. Všichni se opět postaví do kruhu kolem ohně a když slunce vyjde nad obzor, tak mu žrec obětuje medovinu. Prosí slunce, aby lidem dalo dostatek </w:t>
      </w:r>
      <w:r w:rsidR="00A54DC5">
        <w:rPr>
          <w:rFonts w:ascii="Times New Roman" w:hAnsi="Times New Roman" w:cs="Times New Roman"/>
          <w:sz w:val="24"/>
          <w:szCs w:val="24"/>
        </w:rPr>
        <w:lastRenderedPageBreak/>
        <w:t xml:space="preserve">síly těla, tepla srdce a jasu rozumu v letním období. Medovinou připijí poté i účastníci a tím je oslava zakončena. </w:t>
      </w:r>
      <w:r w:rsidR="00B54288">
        <w:rPr>
          <w:rFonts w:ascii="Times New Roman" w:hAnsi="Times New Roman" w:cs="Times New Roman"/>
          <w:sz w:val="24"/>
          <w:szCs w:val="24"/>
        </w:rPr>
        <w:t>Po ukončení se chodí spát nebo se sbírají</w:t>
      </w:r>
      <w:r w:rsidR="00AF5EA5">
        <w:rPr>
          <w:rFonts w:ascii="Times New Roman" w:hAnsi="Times New Roman" w:cs="Times New Roman"/>
          <w:sz w:val="24"/>
          <w:szCs w:val="24"/>
        </w:rPr>
        <w:t xml:space="preserve"> byliny a ranní rosa.</w:t>
      </w:r>
      <w:r w:rsidR="00B54288">
        <w:rPr>
          <w:rStyle w:val="Znakapoznpodarou"/>
          <w:rFonts w:ascii="Times New Roman" w:hAnsi="Times New Roman" w:cs="Times New Roman"/>
          <w:sz w:val="24"/>
          <w:szCs w:val="24"/>
        </w:rPr>
        <w:footnoteReference w:id="39"/>
      </w:r>
    </w:p>
    <w:p w14:paraId="5DBAB35A" w14:textId="368607BD" w:rsidR="001B0ED5" w:rsidRPr="001B0ED5" w:rsidRDefault="00B54288" w:rsidP="001A7E59">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235E0C82" wp14:editId="7AB0D521">
                <wp:simplePos x="0" y="0"/>
                <wp:positionH relativeFrom="column">
                  <wp:posOffset>18415</wp:posOffset>
                </wp:positionH>
                <wp:positionV relativeFrom="paragraph">
                  <wp:posOffset>22225</wp:posOffset>
                </wp:positionV>
                <wp:extent cx="2743200" cy="190500"/>
                <wp:effectExtent l="0" t="0" r="0" b="0"/>
                <wp:wrapSquare wrapText="bothSides"/>
                <wp:docPr id="8" name="Textové pole 8"/>
                <wp:cNvGraphicFramePr/>
                <a:graphic xmlns:a="http://schemas.openxmlformats.org/drawingml/2006/main">
                  <a:graphicData uri="http://schemas.microsoft.com/office/word/2010/wordprocessingShape">
                    <wps:wsp>
                      <wps:cNvSpPr txBox="1"/>
                      <wps:spPr>
                        <a:xfrm>
                          <a:off x="0" y="0"/>
                          <a:ext cx="2743200" cy="190500"/>
                        </a:xfrm>
                        <a:prstGeom prst="rect">
                          <a:avLst/>
                        </a:prstGeom>
                        <a:solidFill>
                          <a:prstClr val="white"/>
                        </a:solidFill>
                        <a:ln>
                          <a:noFill/>
                        </a:ln>
                      </wps:spPr>
                      <wps:txbx>
                        <w:txbxContent>
                          <w:p w14:paraId="527F68BC" w14:textId="79F5787A" w:rsidR="00AF5EA5" w:rsidRPr="00E45AB1" w:rsidRDefault="00B817ED" w:rsidP="00AF5EA5">
                            <w:pPr>
                              <w:pStyle w:val="Titulek"/>
                              <w:rPr>
                                <w:rFonts w:ascii="Times New Roman" w:hAnsi="Times New Roman" w:cs="Times New Roman"/>
                                <w:noProof/>
                                <w:sz w:val="24"/>
                                <w:szCs w:val="24"/>
                              </w:rPr>
                            </w:pPr>
                            <w:r>
                              <w:t xml:space="preserve">Obrázek 4 </w:t>
                            </w:r>
                            <w:r w:rsidR="00AF5EA5">
                              <w:t>Kupadelné svátky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E0C82" id="Textové pole 8" o:spid="_x0000_s1028" type="#_x0000_t202" style="position:absolute;left:0;text-align:left;margin-left:1.45pt;margin-top:1.75pt;width:3in;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" stroked="f">
                <v:textbox inset="0,0,0,0">
                  <w:txbxContent>
                    <w:p w14:paraId="527F68BC" w14:textId="79F5787A" w:rsidR="00AF5EA5" w:rsidRPr="00E45AB1" w:rsidRDefault="00B817ED" w:rsidP="00AF5EA5">
                      <w:pPr>
                        <w:pStyle w:val="Titulek"/>
                        <w:rPr>
                          <w:rFonts w:ascii="Times New Roman" w:hAnsi="Times New Roman" w:cs="Times New Roman"/>
                          <w:noProof/>
                          <w:sz w:val="24"/>
                          <w:szCs w:val="24"/>
                        </w:rPr>
                      </w:pPr>
                      <w:r>
                        <w:t xml:space="preserve">Obrázek 4 </w:t>
                      </w:r>
                      <w:r w:rsidR="00AF5EA5">
                        <w:t>Kupadelné svátky</w:t>
                      </w:r>
                    </w:p>
                  </w:txbxContent>
                </v:textbox>
                <w10:wrap type="square"/>
              </v:shape>
            </w:pict>
          </mc:Fallback>
        </mc:AlternateContent>
      </w:r>
    </w:p>
    <w:p w14:paraId="7E4B9617" w14:textId="4EE3A930" w:rsidR="00817A28" w:rsidRDefault="002043F1" w:rsidP="00391317">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0EB9BBA1" wp14:editId="0EDE73E0">
            <wp:simplePos x="0" y="0"/>
            <wp:positionH relativeFrom="margin">
              <wp:align>left</wp:align>
            </wp:positionH>
            <wp:positionV relativeFrom="paragraph">
              <wp:posOffset>3175</wp:posOffset>
            </wp:positionV>
            <wp:extent cx="2994660" cy="1923415"/>
            <wp:effectExtent l="0" t="0" r="0" b="635"/>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660" cy="1923415"/>
                    </a:xfrm>
                    <a:prstGeom prst="rect">
                      <a:avLst/>
                    </a:prstGeom>
                    <a:noFill/>
                  </pic:spPr>
                </pic:pic>
              </a:graphicData>
            </a:graphic>
            <wp14:sizeRelH relativeFrom="margin">
              <wp14:pctWidth>0</wp14:pctWidth>
            </wp14:sizeRelH>
            <wp14:sizeRelV relativeFrom="margin">
              <wp14:pctHeight>0</wp14:pctHeight>
            </wp14:sizeRelV>
          </wp:anchor>
        </w:drawing>
      </w:r>
    </w:p>
    <w:p w14:paraId="5EE17713" w14:textId="0E2ED122" w:rsidR="00B817ED" w:rsidRDefault="00B817ED" w:rsidP="00391317">
      <w:pPr>
        <w:spacing w:line="360" w:lineRule="auto"/>
        <w:ind w:firstLine="708"/>
        <w:jc w:val="both"/>
        <w:rPr>
          <w:rFonts w:ascii="Times New Roman" w:hAnsi="Times New Roman" w:cs="Times New Roman"/>
          <w:sz w:val="24"/>
          <w:szCs w:val="24"/>
        </w:rPr>
      </w:pPr>
    </w:p>
    <w:p w14:paraId="1C9E079D" w14:textId="0C86E894" w:rsidR="00AF5EA5" w:rsidRDefault="00AF5EA5" w:rsidP="00391317">
      <w:pPr>
        <w:spacing w:line="360" w:lineRule="auto"/>
        <w:ind w:firstLine="708"/>
        <w:jc w:val="both"/>
        <w:rPr>
          <w:rFonts w:ascii="Times New Roman" w:hAnsi="Times New Roman" w:cs="Times New Roman"/>
          <w:sz w:val="24"/>
          <w:szCs w:val="24"/>
        </w:rPr>
      </w:pPr>
    </w:p>
    <w:p w14:paraId="359455B5" w14:textId="77777777" w:rsidR="002043F1" w:rsidRDefault="002043F1" w:rsidP="005104AB">
      <w:pPr>
        <w:spacing w:line="360" w:lineRule="auto"/>
        <w:jc w:val="both"/>
        <w:rPr>
          <w:rFonts w:ascii="Times New Roman" w:hAnsi="Times New Roman" w:cs="Times New Roman"/>
          <w:sz w:val="24"/>
          <w:szCs w:val="24"/>
        </w:rPr>
      </w:pPr>
    </w:p>
    <w:p w14:paraId="57F66526" w14:textId="4A525A19" w:rsidR="002043F1" w:rsidRDefault="002043F1" w:rsidP="005104AB">
      <w:pPr>
        <w:spacing w:line="360" w:lineRule="auto"/>
        <w:jc w:val="both"/>
        <w:rPr>
          <w:rFonts w:ascii="Times New Roman" w:hAnsi="Times New Roman" w:cs="Times New Roman"/>
          <w:sz w:val="24"/>
          <w:szCs w:val="24"/>
        </w:rPr>
      </w:pPr>
    </w:p>
    <w:p w14:paraId="6510EEB8" w14:textId="662C963E" w:rsidR="002043F1" w:rsidRDefault="002043F1" w:rsidP="005104AB">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378E1376" wp14:editId="1F41A58A">
                <wp:simplePos x="0" y="0"/>
                <wp:positionH relativeFrom="margin">
                  <wp:align>left</wp:align>
                </wp:positionH>
                <wp:positionV relativeFrom="paragraph">
                  <wp:posOffset>175895</wp:posOffset>
                </wp:positionV>
                <wp:extent cx="2494280" cy="151765"/>
                <wp:effectExtent l="0" t="0" r="1270" b="635"/>
                <wp:wrapSquare wrapText="bothSides"/>
                <wp:docPr id="9" name="Textové pole 9"/>
                <wp:cNvGraphicFramePr/>
                <a:graphic xmlns:a="http://schemas.openxmlformats.org/drawingml/2006/main">
                  <a:graphicData uri="http://schemas.microsoft.com/office/word/2010/wordprocessingShape">
                    <wps:wsp>
                      <wps:cNvSpPr txBox="1"/>
                      <wps:spPr>
                        <a:xfrm>
                          <a:off x="0" y="0"/>
                          <a:ext cx="2494280" cy="151765"/>
                        </a:xfrm>
                        <a:prstGeom prst="rect">
                          <a:avLst/>
                        </a:prstGeom>
                        <a:solidFill>
                          <a:prstClr val="white"/>
                        </a:solidFill>
                        <a:ln>
                          <a:noFill/>
                        </a:ln>
                      </wps:spPr>
                      <wps:txbx>
                        <w:txbxContent>
                          <w:p w14:paraId="079CD9FA" w14:textId="0C7DBC2E" w:rsidR="00AF5EA5" w:rsidRPr="00B85ECA" w:rsidRDefault="00AF5EA5" w:rsidP="00AF5EA5">
                            <w:pPr>
                              <w:pStyle w:val="Titulek"/>
                              <w:rPr>
                                <w:rFonts w:ascii="Times New Roman" w:hAnsi="Times New Roman" w:cs="Times New Roman"/>
                                <w:noProof/>
                                <w:sz w:val="24"/>
                                <w:szCs w:val="24"/>
                              </w:rPr>
                            </w:pPr>
                            <w:r>
                              <w:t xml:space="preserve">Zdroj: </w:t>
                            </w:r>
                            <w:r w:rsidRPr="00AF5EA5">
                              <w:t>https://rodnavira.cz/fotogalerie/koupadla/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E1376" id="Textové pole 9" o:spid="_x0000_s1029" type="#_x0000_t202" style="position:absolute;left:0;text-align:left;margin-left:0;margin-top:13.85pt;width:196.4pt;height:11.9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" stroked="f">
                <v:textbox inset="0,0,0,0">
                  <w:txbxContent>
                    <w:p w14:paraId="079CD9FA" w14:textId="0C7DBC2E" w:rsidR="00AF5EA5" w:rsidRPr="00B85ECA" w:rsidRDefault="00AF5EA5" w:rsidP="00AF5EA5">
                      <w:pPr>
                        <w:pStyle w:val="Titulek"/>
                        <w:rPr>
                          <w:rFonts w:ascii="Times New Roman" w:hAnsi="Times New Roman" w:cs="Times New Roman"/>
                          <w:noProof/>
                          <w:sz w:val="24"/>
                          <w:szCs w:val="24"/>
                        </w:rPr>
                      </w:pPr>
                      <w:r>
                        <w:t xml:space="preserve">Zdroj: </w:t>
                      </w:r>
                      <w:r w:rsidRPr="00AF5EA5">
                        <w:t>https://rodnavira.cz/fotogalerie/koupadla/</w:t>
                      </w:r>
                    </w:p>
                  </w:txbxContent>
                </v:textbox>
                <w10:wrap type="square" anchorx="margin"/>
              </v:shape>
            </w:pict>
          </mc:Fallback>
        </mc:AlternateContent>
      </w:r>
    </w:p>
    <w:p w14:paraId="578CB698" w14:textId="77777777" w:rsidR="002043F1" w:rsidRPr="005104AB" w:rsidRDefault="002043F1" w:rsidP="005104AB">
      <w:pPr>
        <w:spacing w:line="360" w:lineRule="auto"/>
        <w:jc w:val="both"/>
        <w:rPr>
          <w:rFonts w:ascii="Times New Roman" w:hAnsi="Times New Roman" w:cs="Times New Roman"/>
          <w:sz w:val="24"/>
          <w:szCs w:val="24"/>
        </w:rPr>
      </w:pPr>
    </w:p>
    <w:p w14:paraId="457834F7" w14:textId="6408C521" w:rsidR="005104AB" w:rsidRPr="005104AB" w:rsidRDefault="002043F1" w:rsidP="005104AB">
      <w:pPr>
        <w:pStyle w:val="Nadpis3"/>
      </w:pPr>
      <w:bookmarkStart w:id="26" w:name="_Toc93164297"/>
      <w:r>
        <w:t>3</w:t>
      </w:r>
      <w:r w:rsidR="0070340F">
        <w:t xml:space="preserve">.1.3 </w:t>
      </w:r>
      <w:r w:rsidR="008B2A4C">
        <w:t>Kruh21</w:t>
      </w:r>
      <w:bookmarkEnd w:id="26"/>
    </w:p>
    <w:p w14:paraId="0DDC7589" w14:textId="57464D52" w:rsidR="002043F1" w:rsidRPr="00B54288" w:rsidRDefault="00730629" w:rsidP="002043F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rámci jarní rovnodennosti </w:t>
      </w:r>
      <w:r w:rsidR="00013C33">
        <w:rPr>
          <w:rFonts w:ascii="Times New Roman" w:hAnsi="Times New Roman" w:cs="Times New Roman"/>
          <w:sz w:val="24"/>
          <w:szCs w:val="24"/>
        </w:rPr>
        <w:t xml:space="preserve">se snaží o aktivaci </w:t>
      </w:r>
      <w:r w:rsidR="00716379">
        <w:rPr>
          <w:rFonts w:ascii="Times New Roman" w:hAnsi="Times New Roman" w:cs="Times New Roman"/>
          <w:sz w:val="24"/>
          <w:szCs w:val="24"/>
        </w:rPr>
        <w:t>energetických míst na území České republiky</w:t>
      </w:r>
      <w:r w:rsidR="00013C33">
        <w:rPr>
          <w:rFonts w:ascii="Times New Roman" w:hAnsi="Times New Roman" w:cs="Times New Roman"/>
          <w:sz w:val="24"/>
          <w:szCs w:val="24"/>
        </w:rPr>
        <w:t xml:space="preserve">. Podle nich se lidé už odedávna </w:t>
      </w:r>
      <w:r w:rsidR="00013C33" w:rsidRPr="00013C33">
        <w:rPr>
          <w:rFonts w:ascii="Times New Roman" w:hAnsi="Times New Roman" w:cs="Times New Roman"/>
          <w:sz w:val="24"/>
          <w:szCs w:val="24"/>
        </w:rPr>
        <w:t>us</w:t>
      </w:r>
      <w:r w:rsidR="00013C33">
        <w:rPr>
          <w:rFonts w:ascii="Times New Roman" w:hAnsi="Times New Roman" w:cs="Times New Roman"/>
          <w:sz w:val="24"/>
          <w:szCs w:val="24"/>
        </w:rPr>
        <w:t>í</w:t>
      </w:r>
      <w:r w:rsidR="00013C33" w:rsidRPr="00013C33">
        <w:rPr>
          <w:rFonts w:ascii="Times New Roman" w:hAnsi="Times New Roman" w:cs="Times New Roman"/>
          <w:sz w:val="24"/>
          <w:szCs w:val="24"/>
        </w:rPr>
        <w:t>dlovali na pro nás příjemných, silně energetických místech, respektive v jejich blízkosti.</w:t>
      </w:r>
      <w:r w:rsidR="00013C33">
        <w:rPr>
          <w:rFonts w:ascii="Times New Roman" w:hAnsi="Times New Roman" w:cs="Times New Roman"/>
          <w:sz w:val="24"/>
          <w:szCs w:val="24"/>
        </w:rPr>
        <w:t xml:space="preserve"> Což je přirozený instinkt </w:t>
      </w:r>
      <w:r w:rsidR="00013C33" w:rsidRPr="00013C33">
        <w:rPr>
          <w:rFonts w:ascii="Times New Roman" w:hAnsi="Times New Roman" w:cs="Times New Roman"/>
          <w:sz w:val="24"/>
          <w:szCs w:val="24"/>
        </w:rPr>
        <w:t>živých bytostí, žít na místě, které nám dodává energii, posiluje naše zdraví, ducha, a také nás dostatek energie nenutí k příliš častému a usilovnému obstarávání potravy, při čemž zase část energie ztratíme</w:t>
      </w:r>
      <w:r w:rsidR="00013C33">
        <w:rPr>
          <w:rFonts w:ascii="Times New Roman" w:hAnsi="Times New Roman" w:cs="Times New Roman"/>
          <w:sz w:val="24"/>
          <w:szCs w:val="24"/>
        </w:rPr>
        <w:t xml:space="preserve">. </w:t>
      </w:r>
      <w:r w:rsidR="00716379">
        <w:rPr>
          <w:rFonts w:ascii="Times New Roman" w:hAnsi="Times New Roman" w:cs="Times New Roman"/>
          <w:sz w:val="24"/>
          <w:szCs w:val="24"/>
        </w:rPr>
        <w:t>Před samotnou aktivací komunikují se stromy, s </w:t>
      </w:r>
      <w:r w:rsidR="00876AB4">
        <w:rPr>
          <w:rFonts w:ascii="Times New Roman" w:hAnsi="Times New Roman" w:cs="Times New Roman"/>
          <w:sz w:val="24"/>
          <w:szCs w:val="24"/>
        </w:rPr>
        <w:t>kameny,</w:t>
      </w:r>
      <w:r w:rsidR="00716379">
        <w:rPr>
          <w:rFonts w:ascii="Times New Roman" w:hAnsi="Times New Roman" w:cs="Times New Roman"/>
          <w:sz w:val="24"/>
          <w:szCs w:val="24"/>
        </w:rPr>
        <w:t xml:space="preserve"> a nakonec s energetickým místem. Vyhledávají hlavně hory a kopce, kde je nejvyšší energie a spojení s Vesmírem. Ke komunikaci se používá kyvadlo, zpívá se, medituje a zapalují se svíčky. </w:t>
      </w:r>
      <w:r w:rsidR="00013C33" w:rsidRPr="00013C33">
        <w:rPr>
          <w:rFonts w:ascii="Times New Roman" w:hAnsi="Times New Roman" w:cs="Times New Roman"/>
          <w:sz w:val="24"/>
          <w:szCs w:val="24"/>
        </w:rPr>
        <w:t>Během posledních let desítky druidů nejen z Čech pracovaly na plánu, jak Prahu jako srdce Evropy posílit. Tři roky se vytvářel konkrétní plán tras, malé skupiny zasvěcenců procházely silová místa kolem Prahy a testovaly a komunikovaly s místním prostorem a bytostmi.</w:t>
      </w:r>
      <w:r w:rsidR="00013C33">
        <w:rPr>
          <w:rFonts w:ascii="Times New Roman" w:hAnsi="Times New Roman" w:cs="Times New Roman"/>
          <w:sz w:val="24"/>
          <w:szCs w:val="24"/>
        </w:rPr>
        <w:t xml:space="preserve"> </w:t>
      </w:r>
      <w:r w:rsidR="00B0585B">
        <w:rPr>
          <w:rFonts w:ascii="Times New Roman" w:hAnsi="Times New Roman" w:cs="Times New Roman"/>
          <w:sz w:val="24"/>
          <w:szCs w:val="24"/>
        </w:rPr>
        <w:t>P</w:t>
      </w:r>
      <w:r w:rsidR="00D26041" w:rsidRPr="00D26041">
        <w:rPr>
          <w:rFonts w:ascii="Times New Roman" w:hAnsi="Times New Roman" w:cs="Times New Roman"/>
          <w:sz w:val="24"/>
          <w:szCs w:val="24"/>
        </w:rPr>
        <w:t xml:space="preserve">roces je </w:t>
      </w:r>
      <w:r w:rsidR="00B0585B">
        <w:rPr>
          <w:rFonts w:ascii="Times New Roman" w:hAnsi="Times New Roman" w:cs="Times New Roman"/>
          <w:sz w:val="24"/>
          <w:szCs w:val="24"/>
        </w:rPr>
        <w:t>nutné</w:t>
      </w:r>
      <w:r w:rsidR="00D26041" w:rsidRPr="00D26041">
        <w:rPr>
          <w:rFonts w:ascii="Times New Roman" w:hAnsi="Times New Roman" w:cs="Times New Roman"/>
          <w:sz w:val="24"/>
          <w:szCs w:val="24"/>
        </w:rPr>
        <w:t xml:space="preserve"> zažít, stát na energetickém místě, v proudu energie, je to spojení s Otcem i Matkou, duchovní práce, která má léčivé efekty, </w:t>
      </w:r>
      <w:r w:rsidR="00B0585B">
        <w:rPr>
          <w:rFonts w:ascii="Times New Roman" w:hAnsi="Times New Roman" w:cs="Times New Roman"/>
          <w:sz w:val="24"/>
          <w:szCs w:val="24"/>
        </w:rPr>
        <w:t>jedná se o propojení se vším</w:t>
      </w:r>
      <w:r w:rsidR="00D26041" w:rsidRPr="00D26041">
        <w:rPr>
          <w:rFonts w:ascii="Times New Roman" w:hAnsi="Times New Roman" w:cs="Times New Roman"/>
          <w:sz w:val="24"/>
          <w:szCs w:val="24"/>
        </w:rPr>
        <w:t>, nejenom se stovkami dalších lidských bytostí na Okruhu i v jeho středu, na rozvodech ve městě</w:t>
      </w:r>
      <w:r w:rsidR="00B0585B">
        <w:rPr>
          <w:rFonts w:ascii="Times New Roman" w:hAnsi="Times New Roman" w:cs="Times New Roman"/>
          <w:sz w:val="24"/>
          <w:szCs w:val="24"/>
        </w:rPr>
        <w:t>.</w:t>
      </w:r>
      <w:r w:rsidR="00D26041" w:rsidRPr="00D26041">
        <w:rPr>
          <w:rFonts w:ascii="Times New Roman" w:hAnsi="Times New Roman" w:cs="Times New Roman"/>
          <w:sz w:val="24"/>
          <w:szCs w:val="24"/>
        </w:rPr>
        <w:t xml:space="preserve"> </w:t>
      </w:r>
      <w:r w:rsidR="001A3514">
        <w:rPr>
          <w:rFonts w:ascii="Times New Roman" w:hAnsi="Times New Roman" w:cs="Times New Roman"/>
          <w:sz w:val="24"/>
          <w:szCs w:val="24"/>
        </w:rPr>
        <w:t>Jedná se o malou skupinku lidí</w:t>
      </w:r>
      <w:r w:rsidR="00D26041" w:rsidRPr="00D26041">
        <w:rPr>
          <w:rFonts w:ascii="Times New Roman" w:hAnsi="Times New Roman" w:cs="Times New Roman"/>
          <w:sz w:val="24"/>
          <w:szCs w:val="24"/>
        </w:rPr>
        <w:t xml:space="preserve"> na jednom míst</w:t>
      </w:r>
      <w:r w:rsidR="001A3514">
        <w:rPr>
          <w:rFonts w:ascii="Times New Roman" w:hAnsi="Times New Roman" w:cs="Times New Roman"/>
          <w:sz w:val="24"/>
          <w:szCs w:val="24"/>
        </w:rPr>
        <w:t>ě</w:t>
      </w:r>
      <w:r w:rsidR="00D26041" w:rsidRPr="00D26041">
        <w:rPr>
          <w:rFonts w:ascii="Times New Roman" w:hAnsi="Times New Roman" w:cs="Times New Roman"/>
          <w:sz w:val="24"/>
          <w:szCs w:val="24"/>
        </w:rPr>
        <w:t xml:space="preserve"> </w:t>
      </w:r>
      <w:r w:rsidR="001A3514">
        <w:rPr>
          <w:rFonts w:ascii="Times New Roman" w:hAnsi="Times New Roman" w:cs="Times New Roman"/>
          <w:sz w:val="24"/>
          <w:szCs w:val="24"/>
        </w:rPr>
        <w:t xml:space="preserve">a přesto ví, </w:t>
      </w:r>
      <w:r w:rsidR="00D26041" w:rsidRPr="00D26041">
        <w:rPr>
          <w:rFonts w:ascii="Times New Roman" w:hAnsi="Times New Roman" w:cs="Times New Roman"/>
          <w:sz w:val="24"/>
          <w:szCs w:val="24"/>
        </w:rPr>
        <w:t>že nejs</w:t>
      </w:r>
      <w:r w:rsidR="001A3514">
        <w:rPr>
          <w:rFonts w:ascii="Times New Roman" w:hAnsi="Times New Roman" w:cs="Times New Roman"/>
          <w:sz w:val="24"/>
          <w:szCs w:val="24"/>
        </w:rPr>
        <w:t xml:space="preserve">ou sami, </w:t>
      </w:r>
      <w:r w:rsidR="00D26041" w:rsidRPr="00D26041">
        <w:rPr>
          <w:rFonts w:ascii="Times New Roman" w:hAnsi="Times New Roman" w:cs="Times New Roman"/>
          <w:sz w:val="24"/>
          <w:szCs w:val="24"/>
        </w:rPr>
        <w:t>že js</w:t>
      </w:r>
      <w:r w:rsidR="001A3514">
        <w:rPr>
          <w:rFonts w:ascii="Times New Roman" w:hAnsi="Times New Roman" w:cs="Times New Roman"/>
          <w:sz w:val="24"/>
          <w:szCs w:val="24"/>
        </w:rPr>
        <w:t xml:space="preserve">ou </w:t>
      </w:r>
      <w:r w:rsidR="00D26041" w:rsidRPr="00D26041">
        <w:rPr>
          <w:rFonts w:ascii="Times New Roman" w:hAnsi="Times New Roman" w:cs="Times New Roman"/>
          <w:sz w:val="24"/>
          <w:szCs w:val="24"/>
        </w:rPr>
        <w:t xml:space="preserve">součástí velkého kruhu lidí, a bez </w:t>
      </w:r>
      <w:r w:rsidR="001A3514">
        <w:rPr>
          <w:rFonts w:ascii="Times New Roman" w:hAnsi="Times New Roman" w:cs="Times New Roman"/>
          <w:sz w:val="24"/>
          <w:szCs w:val="24"/>
        </w:rPr>
        <w:t xml:space="preserve">jednoho dílu </w:t>
      </w:r>
      <w:r w:rsidR="00D26041" w:rsidRPr="00D26041">
        <w:rPr>
          <w:rFonts w:ascii="Times New Roman" w:hAnsi="Times New Roman" w:cs="Times New Roman"/>
          <w:sz w:val="24"/>
          <w:szCs w:val="24"/>
        </w:rPr>
        <w:t>nemůže vzniknout celý obraz.</w:t>
      </w:r>
      <w:r w:rsidR="00D26041">
        <w:rPr>
          <w:rStyle w:val="Znakapoznpodarou"/>
          <w:rFonts w:ascii="Times New Roman" w:hAnsi="Times New Roman" w:cs="Times New Roman"/>
          <w:sz w:val="24"/>
          <w:szCs w:val="24"/>
        </w:rPr>
        <w:footnoteReference w:id="40"/>
      </w:r>
      <w:r w:rsidR="002043F1">
        <w:rPr>
          <w:rFonts w:ascii="Times New Roman" w:hAnsi="Times New Roman" w:cs="Times New Roman"/>
          <w:sz w:val="24"/>
          <w:szCs w:val="24"/>
        </w:rPr>
        <w:br/>
      </w:r>
    </w:p>
    <w:p w14:paraId="2FBA49CC" w14:textId="34C17C73" w:rsidR="00D26041" w:rsidRDefault="00B817ED" w:rsidP="00D26041">
      <w:pPr>
        <w:pStyle w:val="Titulek"/>
      </w:pPr>
      <w:r>
        <w:lastRenderedPageBreak/>
        <w:t xml:space="preserve">Obrázek 5 </w:t>
      </w:r>
      <w:r w:rsidR="00D26041">
        <w:t xml:space="preserve">Jarní </w:t>
      </w:r>
      <w:r w:rsidR="002043F1">
        <w:t>rovnodennost – Kruh21</w:t>
      </w:r>
      <w:r w:rsidR="00D26041">
        <w:t xml:space="preserve"> </w:t>
      </w:r>
    </w:p>
    <w:p w14:paraId="240F5394" w14:textId="745EE16F" w:rsidR="00D26041" w:rsidRDefault="00D26041" w:rsidP="00D26041">
      <w:r>
        <w:rPr>
          <w:noProof/>
        </w:rPr>
        <w:drawing>
          <wp:inline distT="0" distB="0" distL="0" distR="0" wp14:anchorId="024CAE79" wp14:editId="26C4FA9C">
            <wp:extent cx="2971800" cy="1981200"/>
            <wp:effectExtent l="0" t="0" r="0" b="0"/>
            <wp:docPr id="3" name="Obrázek 3" descr="Obsah obrázku osoba, obloha, tráva,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osoba, obloha, tráva, exteriér&#10;&#10;Popis byl vytvořen automatick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981200"/>
                    </a:xfrm>
                    <a:prstGeom prst="rect">
                      <a:avLst/>
                    </a:prstGeom>
                  </pic:spPr>
                </pic:pic>
              </a:graphicData>
            </a:graphic>
          </wp:inline>
        </w:drawing>
      </w:r>
    </w:p>
    <w:p w14:paraId="3E04725E" w14:textId="2C9C9346" w:rsidR="007E226E" w:rsidRDefault="00D26041" w:rsidP="00D26041">
      <w:pPr>
        <w:rPr>
          <w:i/>
          <w:iCs/>
          <w:color w:val="44546A" w:themeColor="text2"/>
          <w:sz w:val="18"/>
          <w:szCs w:val="18"/>
        </w:rPr>
      </w:pPr>
      <w:r w:rsidRPr="00B0585B">
        <w:rPr>
          <w:i/>
          <w:iCs/>
          <w:color w:val="44546A" w:themeColor="text2"/>
          <w:sz w:val="18"/>
          <w:szCs w:val="18"/>
        </w:rPr>
        <w:t xml:space="preserve">Zdroj: </w:t>
      </w:r>
      <w:r w:rsidR="007E226E" w:rsidRPr="002043F1">
        <w:rPr>
          <w:i/>
          <w:iCs/>
          <w:sz w:val="18"/>
          <w:szCs w:val="18"/>
        </w:rPr>
        <w:t>https://druidi.cz/rovnodennost-na-prazskem-energetickem-okruhu/#gallery-3</w:t>
      </w:r>
    </w:p>
    <w:p w14:paraId="05139CF1" w14:textId="10298AF1" w:rsidR="007E226E" w:rsidRDefault="007E226E" w:rsidP="007E226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rámci letního slunovratu se Kruh21 snaží o spojení silových míst na různých částech České republiky, kde se druidi společně setkají na energetickém místě v kruhu. Setkání končí vibračním léčením zvukem </w:t>
      </w:r>
      <w:r w:rsidRPr="00B800FB">
        <w:rPr>
          <w:rFonts w:ascii="Times New Roman" w:hAnsi="Times New Roman" w:cs="Times New Roman"/>
          <w:sz w:val="24"/>
          <w:szCs w:val="24"/>
        </w:rPr>
        <w:t>ÓM</w:t>
      </w:r>
      <w:r>
        <w:rPr>
          <w:rFonts w:ascii="Times New Roman" w:hAnsi="Times New Roman" w:cs="Times New Roman"/>
          <w:sz w:val="24"/>
          <w:szCs w:val="24"/>
        </w:rPr>
        <w:t>, kterým byl podle hindské mytologie vytvořen Vesmír. Tato vibrace rozechvěje fyzický prostor do několika kilometrů, pokud je skupina dostatečně velká. Přechodový rituál letního slunovratu dále popisují jako symbol brány přechodu mezi tím, co se zasadilo, a tím co se bude sklízet. Důležitá je čarovná moc bylin, kdy se sbírá devatero kvítí</w:t>
      </w:r>
      <w:r w:rsidR="000E6CE3">
        <w:rPr>
          <w:rFonts w:ascii="Times New Roman" w:hAnsi="Times New Roman" w:cs="Times New Roman"/>
          <w:sz w:val="24"/>
          <w:szCs w:val="24"/>
        </w:rPr>
        <w:t xml:space="preserve">. Byliny se usuší a vloží se do červeného sáčku a jejich kouzlo bude člověka ochraňovat po celý rok. Dalším důležitým prvkem je oheň. Oheň se </w:t>
      </w:r>
      <w:r w:rsidR="00212865">
        <w:rPr>
          <w:rFonts w:ascii="Times New Roman" w:hAnsi="Times New Roman" w:cs="Times New Roman"/>
          <w:sz w:val="24"/>
          <w:szCs w:val="24"/>
        </w:rPr>
        <w:t>zakládá,</w:t>
      </w:r>
      <w:r w:rsidR="000E6CE3">
        <w:rPr>
          <w:rFonts w:ascii="Times New Roman" w:hAnsi="Times New Roman" w:cs="Times New Roman"/>
          <w:sz w:val="24"/>
          <w:szCs w:val="24"/>
        </w:rPr>
        <w:t xml:space="preserve"> aby dodal Slunci sílu, které ztrácí v době slunovratu, milenecké páry v době slunovratu skočí do </w:t>
      </w:r>
      <w:r w:rsidR="00212865">
        <w:rPr>
          <w:rFonts w:ascii="Times New Roman" w:hAnsi="Times New Roman" w:cs="Times New Roman"/>
          <w:sz w:val="24"/>
          <w:szCs w:val="24"/>
        </w:rPr>
        <w:t>kruhu,</w:t>
      </w:r>
      <w:r w:rsidR="000E6CE3">
        <w:rPr>
          <w:rFonts w:ascii="Times New Roman" w:hAnsi="Times New Roman" w:cs="Times New Roman"/>
          <w:sz w:val="24"/>
          <w:szCs w:val="24"/>
        </w:rPr>
        <w:t xml:space="preserve"> aby stvrdili své spojení a zároveň se do ohně hází byliny, které posilují jeho moc.</w:t>
      </w:r>
      <w:r w:rsidR="00212865">
        <w:rPr>
          <w:rFonts w:ascii="Times New Roman" w:hAnsi="Times New Roman" w:cs="Times New Roman"/>
          <w:sz w:val="24"/>
          <w:szCs w:val="24"/>
        </w:rPr>
        <w:t xml:space="preserve"> Magie se točí také kolem věnců. Věnce ženy pletou a pouští je po vodě. Z toho, jak plave lze </w:t>
      </w:r>
      <w:proofErr w:type="spellStart"/>
      <w:r w:rsidR="00212865">
        <w:rPr>
          <w:rFonts w:ascii="Times New Roman" w:hAnsi="Times New Roman" w:cs="Times New Roman"/>
          <w:sz w:val="24"/>
          <w:szCs w:val="24"/>
        </w:rPr>
        <w:t>vyvěštit</w:t>
      </w:r>
      <w:proofErr w:type="spellEnd"/>
      <w:r w:rsidR="00212865">
        <w:rPr>
          <w:rFonts w:ascii="Times New Roman" w:hAnsi="Times New Roman" w:cs="Times New Roman"/>
          <w:sz w:val="24"/>
          <w:szCs w:val="24"/>
        </w:rPr>
        <w:t>, jaký úspěšný bude rok, zda dívk</w:t>
      </w:r>
      <w:r w:rsidR="00902D60">
        <w:rPr>
          <w:rFonts w:ascii="Times New Roman" w:hAnsi="Times New Roman" w:cs="Times New Roman"/>
          <w:sz w:val="24"/>
          <w:szCs w:val="24"/>
        </w:rPr>
        <w:t>a</w:t>
      </w:r>
      <w:r w:rsidR="00212865">
        <w:rPr>
          <w:rFonts w:ascii="Times New Roman" w:hAnsi="Times New Roman" w:cs="Times New Roman"/>
          <w:sz w:val="24"/>
          <w:szCs w:val="24"/>
        </w:rPr>
        <w:t xml:space="preserve"> potká vyvoleného.</w:t>
      </w:r>
      <w:r w:rsidR="00212865" w:rsidRPr="00212865">
        <w:t xml:space="preserve"> </w:t>
      </w:r>
      <w:r w:rsidR="00212865">
        <w:rPr>
          <w:rFonts w:ascii="Times New Roman" w:hAnsi="Times New Roman" w:cs="Times New Roman"/>
          <w:sz w:val="24"/>
          <w:szCs w:val="24"/>
        </w:rPr>
        <w:t xml:space="preserve">Chlapci </w:t>
      </w:r>
      <w:r w:rsidR="00212865" w:rsidRPr="00212865">
        <w:rPr>
          <w:rFonts w:ascii="Times New Roman" w:hAnsi="Times New Roman" w:cs="Times New Roman"/>
          <w:sz w:val="24"/>
          <w:szCs w:val="24"/>
        </w:rPr>
        <w:t>p</w:t>
      </w:r>
      <w:r w:rsidR="00212865">
        <w:rPr>
          <w:rFonts w:ascii="Times New Roman" w:hAnsi="Times New Roman" w:cs="Times New Roman"/>
          <w:sz w:val="24"/>
          <w:szCs w:val="24"/>
        </w:rPr>
        <w:t>oté</w:t>
      </w:r>
      <w:r w:rsidR="00212865" w:rsidRPr="00212865">
        <w:rPr>
          <w:rFonts w:ascii="Times New Roman" w:hAnsi="Times New Roman" w:cs="Times New Roman"/>
          <w:sz w:val="24"/>
          <w:szCs w:val="24"/>
        </w:rPr>
        <w:t xml:space="preserve"> věnečky loví z vody a vybírají si dívku svého srdce.</w:t>
      </w:r>
      <w:r w:rsidR="00212865">
        <w:rPr>
          <w:rFonts w:ascii="Times New Roman" w:hAnsi="Times New Roman" w:cs="Times New Roman"/>
          <w:sz w:val="24"/>
          <w:szCs w:val="24"/>
        </w:rPr>
        <w:t xml:space="preserve"> </w:t>
      </w:r>
      <w:r w:rsidR="000E6CE3">
        <w:rPr>
          <w:rStyle w:val="Znakapoznpodarou"/>
          <w:rFonts w:ascii="Times New Roman" w:hAnsi="Times New Roman" w:cs="Times New Roman"/>
          <w:sz w:val="24"/>
          <w:szCs w:val="24"/>
        </w:rPr>
        <w:footnoteReference w:id="41"/>
      </w:r>
    </w:p>
    <w:p w14:paraId="669C77B5" w14:textId="070E8A57" w:rsidR="000E6CE3" w:rsidRDefault="000E6CE3" w:rsidP="000E6CE3">
      <w:pPr>
        <w:pStyle w:val="Titulek"/>
      </w:pPr>
      <w:r>
        <w:t xml:space="preserve">Obrázek 6 - Letní slunovrat Kruh21 </w:t>
      </w:r>
    </w:p>
    <w:p w14:paraId="53DDE646" w14:textId="16671D9F" w:rsidR="000E6CE3" w:rsidRDefault="00212865" w:rsidP="000E6CE3">
      <w:r>
        <w:rPr>
          <w:noProof/>
        </w:rPr>
        <w:drawing>
          <wp:inline distT="0" distB="0" distL="0" distR="0" wp14:anchorId="52366B94" wp14:editId="7C31888A">
            <wp:extent cx="2880360" cy="2000250"/>
            <wp:effectExtent l="0" t="0" r="0" b="0"/>
            <wp:docPr id="12" name="Obrázek 12" descr="Obsah obrázku exteriér, strom, tráva, ko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exteriér, strom, tráva, kopec&#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2880360" cy="2000250"/>
                    </a:xfrm>
                    <a:prstGeom prst="rect">
                      <a:avLst/>
                    </a:prstGeom>
                  </pic:spPr>
                </pic:pic>
              </a:graphicData>
            </a:graphic>
          </wp:inline>
        </w:drawing>
      </w:r>
    </w:p>
    <w:p w14:paraId="1D7550F6" w14:textId="58BA9D2B" w:rsidR="002043F1" w:rsidRDefault="00212865" w:rsidP="002043F1">
      <w:pPr>
        <w:rPr>
          <w:i/>
          <w:iCs/>
          <w:sz w:val="18"/>
          <w:szCs w:val="18"/>
        </w:rPr>
      </w:pPr>
      <w:r w:rsidRPr="00212865">
        <w:rPr>
          <w:i/>
          <w:iCs/>
          <w:sz w:val="18"/>
          <w:szCs w:val="18"/>
        </w:rPr>
        <w:t xml:space="preserve">Zdroj: </w:t>
      </w:r>
      <w:r w:rsidR="002043F1" w:rsidRPr="002043F1">
        <w:rPr>
          <w:i/>
          <w:iCs/>
          <w:sz w:val="18"/>
          <w:szCs w:val="18"/>
        </w:rPr>
        <w:t>https://druidi.cz/prechodovy-ritual-letniho-slunovratu/</w:t>
      </w:r>
    </w:p>
    <w:p w14:paraId="0BCAD63B" w14:textId="0C86714D" w:rsidR="00450975" w:rsidRPr="00F9175A" w:rsidRDefault="002043F1" w:rsidP="00F9175A">
      <w:pPr>
        <w:pStyle w:val="Nadpis1"/>
      </w:pPr>
      <w:bookmarkStart w:id="47" w:name="_Toc93164298"/>
      <w:r w:rsidRPr="00F9175A">
        <w:lastRenderedPageBreak/>
        <w:t xml:space="preserve">4. </w:t>
      </w:r>
      <w:r w:rsidR="00450975" w:rsidRPr="00F9175A">
        <w:t xml:space="preserve">Srovnání rituálů vybraných </w:t>
      </w:r>
      <w:r w:rsidR="002C0779" w:rsidRPr="00F9175A">
        <w:t>společenství</w:t>
      </w:r>
      <w:bookmarkEnd w:id="47"/>
    </w:p>
    <w:p w14:paraId="7E0C610D" w14:textId="21F58A05" w:rsidR="00450975" w:rsidRDefault="00450975" w:rsidP="002C077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Ke srovnání byly vybrány rituály Jarní rovnodennost</w:t>
      </w:r>
      <w:r w:rsidR="002C0779">
        <w:rPr>
          <w:rFonts w:ascii="Times New Roman" w:hAnsi="Times New Roman" w:cs="Times New Roman"/>
          <w:sz w:val="24"/>
          <w:szCs w:val="24"/>
        </w:rPr>
        <w:t>i</w:t>
      </w:r>
      <w:r>
        <w:rPr>
          <w:rFonts w:ascii="Times New Roman" w:hAnsi="Times New Roman" w:cs="Times New Roman"/>
          <w:sz w:val="24"/>
          <w:szCs w:val="24"/>
        </w:rPr>
        <w:t xml:space="preserve"> a Letní slunovrat</w:t>
      </w:r>
      <w:r w:rsidR="002C0779">
        <w:rPr>
          <w:rFonts w:ascii="Times New Roman" w:hAnsi="Times New Roman" w:cs="Times New Roman"/>
          <w:sz w:val="24"/>
          <w:szCs w:val="24"/>
        </w:rPr>
        <w:t>u</w:t>
      </w:r>
      <w:r>
        <w:rPr>
          <w:rFonts w:ascii="Times New Roman" w:hAnsi="Times New Roman" w:cs="Times New Roman"/>
          <w:sz w:val="24"/>
          <w:szCs w:val="24"/>
        </w:rPr>
        <w:t xml:space="preserve"> u </w:t>
      </w:r>
      <w:r w:rsidR="002C0779">
        <w:rPr>
          <w:rFonts w:ascii="Times New Roman" w:hAnsi="Times New Roman" w:cs="Times New Roman"/>
          <w:sz w:val="24"/>
          <w:szCs w:val="24"/>
        </w:rPr>
        <w:t>společenství:</w:t>
      </w:r>
      <w:r>
        <w:rPr>
          <w:rFonts w:ascii="Times New Roman" w:hAnsi="Times New Roman" w:cs="Times New Roman"/>
          <w:sz w:val="24"/>
          <w:szCs w:val="24"/>
        </w:rPr>
        <w:t xml:space="preserve"> Bratrstv</w:t>
      </w:r>
      <w:r w:rsidR="002C0779">
        <w:rPr>
          <w:rFonts w:ascii="Times New Roman" w:hAnsi="Times New Roman" w:cs="Times New Roman"/>
          <w:sz w:val="24"/>
          <w:szCs w:val="24"/>
        </w:rPr>
        <w:t>a</w:t>
      </w:r>
      <w:r>
        <w:rPr>
          <w:rFonts w:ascii="Times New Roman" w:hAnsi="Times New Roman" w:cs="Times New Roman"/>
          <w:sz w:val="24"/>
          <w:szCs w:val="24"/>
        </w:rPr>
        <w:t xml:space="preserve"> vlků jako zástupce germánského novopohanství, Rodn</w:t>
      </w:r>
      <w:r w:rsidR="002C0779">
        <w:rPr>
          <w:rFonts w:ascii="Times New Roman" w:hAnsi="Times New Roman" w:cs="Times New Roman"/>
          <w:sz w:val="24"/>
          <w:szCs w:val="24"/>
        </w:rPr>
        <w:t>é</w:t>
      </w:r>
      <w:r>
        <w:rPr>
          <w:rFonts w:ascii="Times New Roman" w:hAnsi="Times New Roman" w:cs="Times New Roman"/>
          <w:sz w:val="24"/>
          <w:szCs w:val="24"/>
        </w:rPr>
        <w:t xml:space="preserve"> vír</w:t>
      </w:r>
      <w:r w:rsidR="002C0779">
        <w:rPr>
          <w:rFonts w:ascii="Times New Roman" w:hAnsi="Times New Roman" w:cs="Times New Roman"/>
          <w:sz w:val="24"/>
          <w:szCs w:val="24"/>
        </w:rPr>
        <w:t>y</w:t>
      </w:r>
      <w:r>
        <w:rPr>
          <w:rFonts w:ascii="Times New Roman" w:hAnsi="Times New Roman" w:cs="Times New Roman"/>
          <w:sz w:val="24"/>
          <w:szCs w:val="24"/>
        </w:rPr>
        <w:t xml:space="preserve"> jako zástupce slovanského novopohanství, a nakonec Kult21 jakožto zástupce novopohanství keltského.</w:t>
      </w:r>
    </w:p>
    <w:p w14:paraId="63BCA16E" w14:textId="63C065EC" w:rsidR="002C0779" w:rsidRDefault="002043F1" w:rsidP="002C0779">
      <w:pPr>
        <w:pStyle w:val="Nadpis2"/>
      </w:pPr>
      <w:bookmarkStart w:id="48" w:name="_Toc93164299"/>
      <w:r>
        <w:t>4</w:t>
      </w:r>
      <w:r w:rsidR="002C0779">
        <w:t>.1   Jarní rovnodennost</w:t>
      </w:r>
      <w:bookmarkEnd w:id="48"/>
    </w:p>
    <w:p w14:paraId="4BDB2B06" w14:textId="15F7F94B" w:rsidR="000A2FE2" w:rsidRDefault="00716379" w:rsidP="000A2FE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Při srovnání všech novopohanských skupin </w:t>
      </w:r>
      <w:r w:rsidR="007B7E59">
        <w:rPr>
          <w:rFonts w:ascii="Times New Roman" w:hAnsi="Times New Roman" w:cs="Times New Roman"/>
          <w:sz w:val="24"/>
          <w:szCs w:val="24"/>
        </w:rPr>
        <w:t xml:space="preserve">v rámci Jarní rovnodennosti </w:t>
      </w:r>
      <w:r>
        <w:rPr>
          <w:rFonts w:ascii="Times New Roman" w:hAnsi="Times New Roman" w:cs="Times New Roman"/>
          <w:sz w:val="24"/>
          <w:szCs w:val="24"/>
        </w:rPr>
        <w:t xml:space="preserve">lze jednoznačně </w:t>
      </w:r>
      <w:r w:rsidR="00143A10">
        <w:rPr>
          <w:rFonts w:ascii="Times New Roman" w:hAnsi="Times New Roman" w:cs="Times New Roman"/>
          <w:sz w:val="24"/>
          <w:szCs w:val="24"/>
        </w:rPr>
        <w:t>říct</w:t>
      </w:r>
      <w:r>
        <w:rPr>
          <w:rFonts w:ascii="Times New Roman" w:hAnsi="Times New Roman" w:cs="Times New Roman"/>
          <w:sz w:val="24"/>
          <w:szCs w:val="24"/>
        </w:rPr>
        <w:t xml:space="preserve">, že všechny </w:t>
      </w:r>
      <w:r w:rsidR="007B7E59">
        <w:rPr>
          <w:rFonts w:ascii="Times New Roman" w:hAnsi="Times New Roman" w:cs="Times New Roman"/>
          <w:sz w:val="24"/>
          <w:szCs w:val="24"/>
        </w:rPr>
        <w:t xml:space="preserve">nějakým způsobem </w:t>
      </w:r>
      <w:r>
        <w:rPr>
          <w:rFonts w:ascii="Times New Roman" w:hAnsi="Times New Roman" w:cs="Times New Roman"/>
          <w:sz w:val="24"/>
          <w:szCs w:val="24"/>
        </w:rPr>
        <w:t>spojuje</w:t>
      </w:r>
      <w:r w:rsidR="007B7E59">
        <w:rPr>
          <w:rFonts w:ascii="Times New Roman" w:hAnsi="Times New Roman" w:cs="Times New Roman"/>
          <w:sz w:val="24"/>
          <w:szCs w:val="24"/>
        </w:rPr>
        <w:t xml:space="preserve"> příroda. Každá ze skupin ovšem </w:t>
      </w:r>
      <w:r w:rsidR="0064000E">
        <w:rPr>
          <w:rFonts w:ascii="Times New Roman" w:hAnsi="Times New Roman" w:cs="Times New Roman"/>
          <w:sz w:val="24"/>
          <w:szCs w:val="24"/>
        </w:rPr>
        <w:t xml:space="preserve">slaví tento svátek jiným </w:t>
      </w:r>
      <w:r w:rsidR="007B7E59">
        <w:rPr>
          <w:rFonts w:ascii="Times New Roman" w:hAnsi="Times New Roman" w:cs="Times New Roman"/>
          <w:sz w:val="24"/>
          <w:szCs w:val="24"/>
        </w:rPr>
        <w:t>rituál</w:t>
      </w:r>
      <w:r w:rsidR="0064000E">
        <w:rPr>
          <w:rFonts w:ascii="Times New Roman" w:hAnsi="Times New Roman" w:cs="Times New Roman"/>
          <w:sz w:val="24"/>
          <w:szCs w:val="24"/>
        </w:rPr>
        <w:t>em</w:t>
      </w:r>
      <w:r w:rsidR="007B7E59">
        <w:rPr>
          <w:rFonts w:ascii="Times New Roman" w:hAnsi="Times New Roman" w:cs="Times New Roman"/>
          <w:sz w:val="24"/>
          <w:szCs w:val="24"/>
        </w:rPr>
        <w:t xml:space="preserve">. Zatímco Bratrstvo vlků symbolizuje tento rituál </w:t>
      </w:r>
      <w:r w:rsidR="00143A10">
        <w:rPr>
          <w:rFonts w:ascii="Times New Roman" w:hAnsi="Times New Roman" w:cs="Times New Roman"/>
          <w:sz w:val="24"/>
          <w:szCs w:val="24"/>
        </w:rPr>
        <w:t>jako,, Modřínová</w:t>
      </w:r>
      <w:r w:rsidR="0064000E">
        <w:rPr>
          <w:rFonts w:ascii="Times New Roman" w:hAnsi="Times New Roman" w:cs="Times New Roman"/>
          <w:sz w:val="24"/>
          <w:szCs w:val="24"/>
        </w:rPr>
        <w:t xml:space="preserve"> duše“, kde je modřín je posvátným stromem tohoto svátku, Rodná víra ho symbolizuje jako Vynášení smrti</w:t>
      </w:r>
      <w:r w:rsidR="00B243C6">
        <w:rPr>
          <w:rFonts w:ascii="Times New Roman" w:hAnsi="Times New Roman" w:cs="Times New Roman"/>
          <w:sz w:val="24"/>
          <w:szCs w:val="24"/>
        </w:rPr>
        <w:t>, kdy je vyzdobena slaměná figura, která je hozena do vody nebo spálena v plamenech,</w:t>
      </w:r>
      <w:r w:rsidR="0064000E">
        <w:rPr>
          <w:rFonts w:ascii="Times New Roman" w:hAnsi="Times New Roman" w:cs="Times New Roman"/>
          <w:sz w:val="24"/>
          <w:szCs w:val="24"/>
        </w:rPr>
        <w:t xml:space="preserve"> a nakonec Kruh21, který se v rámci tohoto svátku snaží o aktivaci energetických míst na různých částech České republiky. </w:t>
      </w:r>
      <w:r w:rsidR="00094783">
        <w:rPr>
          <w:rFonts w:ascii="Times New Roman" w:hAnsi="Times New Roman" w:cs="Times New Roman"/>
          <w:sz w:val="24"/>
          <w:szCs w:val="24"/>
        </w:rPr>
        <w:t>Dalším společným znakem je</w:t>
      </w:r>
      <w:r w:rsidR="00B243C6">
        <w:rPr>
          <w:rFonts w:ascii="Times New Roman" w:hAnsi="Times New Roman" w:cs="Times New Roman"/>
          <w:sz w:val="24"/>
          <w:szCs w:val="24"/>
        </w:rPr>
        <w:t xml:space="preserve"> fakt, </w:t>
      </w:r>
      <w:r w:rsidR="00094783">
        <w:rPr>
          <w:rFonts w:ascii="Times New Roman" w:hAnsi="Times New Roman" w:cs="Times New Roman"/>
          <w:sz w:val="24"/>
          <w:szCs w:val="24"/>
        </w:rPr>
        <w:t xml:space="preserve">že se tyto rituály provádí za účasti většího počtu lidí. </w:t>
      </w:r>
      <w:r w:rsidR="00B243C6">
        <w:rPr>
          <w:rFonts w:ascii="Times New Roman" w:hAnsi="Times New Roman" w:cs="Times New Roman"/>
          <w:sz w:val="24"/>
          <w:szCs w:val="24"/>
        </w:rPr>
        <w:t xml:space="preserve">U všech těchto skupin je společným znakem taktéž zpěv. </w:t>
      </w:r>
    </w:p>
    <w:p w14:paraId="79C72B61" w14:textId="5B688176" w:rsidR="000A2FE2" w:rsidRDefault="002043F1" w:rsidP="000A2FE2">
      <w:pPr>
        <w:pStyle w:val="Nadpis2"/>
      </w:pPr>
      <w:bookmarkStart w:id="49" w:name="_Toc93164300"/>
      <w:r>
        <w:t>4</w:t>
      </w:r>
      <w:r w:rsidR="000A2FE2">
        <w:t xml:space="preserve">.2 </w:t>
      </w:r>
      <w:r w:rsidR="006E22A9">
        <w:t xml:space="preserve">   </w:t>
      </w:r>
      <w:r w:rsidR="000A2FE2">
        <w:t>Letní slunovrat</w:t>
      </w:r>
      <w:bookmarkEnd w:id="49"/>
    </w:p>
    <w:p w14:paraId="71129B7D" w14:textId="669E6839" w:rsidR="000A2FE2" w:rsidRDefault="00215BA4" w:rsidP="00215BA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Jednoznačně společným znakem v rámci Letního slunovratu všech vybraných společenství je oheň. Bratrstvo vlků </w:t>
      </w:r>
      <w:r w:rsidR="00876AB4">
        <w:rPr>
          <w:rFonts w:ascii="Times New Roman" w:hAnsi="Times New Roman" w:cs="Times New Roman"/>
          <w:sz w:val="24"/>
          <w:szCs w:val="24"/>
        </w:rPr>
        <w:t>dochází na nejvyšší vrchol a zapaluj</w:t>
      </w:r>
      <w:r w:rsidR="006E22A9">
        <w:rPr>
          <w:rFonts w:ascii="Times New Roman" w:hAnsi="Times New Roman" w:cs="Times New Roman"/>
          <w:sz w:val="24"/>
          <w:szCs w:val="24"/>
        </w:rPr>
        <w:t>e</w:t>
      </w:r>
      <w:r w:rsidR="00876AB4">
        <w:rPr>
          <w:rFonts w:ascii="Times New Roman" w:hAnsi="Times New Roman" w:cs="Times New Roman"/>
          <w:sz w:val="24"/>
          <w:szCs w:val="24"/>
        </w:rPr>
        <w:t xml:space="preserve"> oheň, který je celou noc střežen hlídkami. Rodná víra připravuje obřadiště, kde je jeden velký oheň a 3 menší. Než zapadne slunce, tak se všichni účastníci postaví do kruhu kolem obřadiště. Kruh21 zapaluje oheň, aby dodal Slunci sílu, kterou ztrácí během letního slunovratu a do ohně se hází </w:t>
      </w:r>
      <w:r w:rsidR="002C58FE">
        <w:rPr>
          <w:rFonts w:ascii="Times New Roman" w:hAnsi="Times New Roman" w:cs="Times New Roman"/>
          <w:sz w:val="24"/>
          <w:szCs w:val="24"/>
        </w:rPr>
        <w:t>byliny,</w:t>
      </w:r>
      <w:r w:rsidR="00876AB4">
        <w:rPr>
          <w:rFonts w:ascii="Times New Roman" w:hAnsi="Times New Roman" w:cs="Times New Roman"/>
          <w:sz w:val="24"/>
          <w:szCs w:val="24"/>
        </w:rPr>
        <w:t xml:space="preserve"> aby posílily jeho moc. </w:t>
      </w:r>
      <w:r w:rsidR="002C58FE">
        <w:rPr>
          <w:rFonts w:ascii="Times New Roman" w:hAnsi="Times New Roman" w:cs="Times New Roman"/>
          <w:sz w:val="24"/>
          <w:szCs w:val="24"/>
        </w:rPr>
        <w:t xml:space="preserve">U všech těchto skupin se toto děje za účasti většího počtu účastníků. V rámci slunovratu stoupenci Bratrstva vlků a Rodné víra obětují medovinu. Společným znakem Rodné Víry a Kruhu21 je věnec, kdy v rámci Rodné víry si věnce ženy dávají na hlavu a muži okolo pasu. </w:t>
      </w:r>
      <w:r w:rsidR="006E22A9">
        <w:rPr>
          <w:rFonts w:ascii="Times New Roman" w:hAnsi="Times New Roman" w:cs="Times New Roman"/>
          <w:sz w:val="24"/>
          <w:szCs w:val="24"/>
        </w:rPr>
        <w:t xml:space="preserve">Ženy z Kruhu21 používají věnce k pletení, kdy je poté pouští po vodě, aby </w:t>
      </w:r>
      <w:r w:rsidR="002043F1">
        <w:rPr>
          <w:rFonts w:ascii="Times New Roman" w:hAnsi="Times New Roman" w:cs="Times New Roman"/>
          <w:sz w:val="24"/>
          <w:szCs w:val="24"/>
        </w:rPr>
        <w:t>vyvěštily,</w:t>
      </w:r>
      <w:r w:rsidR="006E22A9">
        <w:rPr>
          <w:rFonts w:ascii="Times New Roman" w:hAnsi="Times New Roman" w:cs="Times New Roman"/>
          <w:sz w:val="24"/>
          <w:szCs w:val="24"/>
        </w:rPr>
        <w:t xml:space="preserve"> jaký bude rok. </w:t>
      </w:r>
    </w:p>
    <w:p w14:paraId="2A82ADDD" w14:textId="7254CD9A" w:rsidR="002043F1" w:rsidRDefault="002043F1" w:rsidP="00215BA4">
      <w:pPr>
        <w:spacing w:line="360" w:lineRule="auto"/>
        <w:ind w:firstLine="709"/>
        <w:jc w:val="both"/>
        <w:rPr>
          <w:rFonts w:ascii="Times New Roman" w:hAnsi="Times New Roman" w:cs="Times New Roman"/>
          <w:sz w:val="24"/>
          <w:szCs w:val="24"/>
        </w:rPr>
      </w:pPr>
    </w:p>
    <w:p w14:paraId="3A607060" w14:textId="0275C960" w:rsidR="002043F1" w:rsidRDefault="002043F1" w:rsidP="00215BA4">
      <w:pPr>
        <w:spacing w:line="360" w:lineRule="auto"/>
        <w:ind w:firstLine="709"/>
        <w:jc w:val="both"/>
        <w:rPr>
          <w:rFonts w:ascii="Times New Roman" w:hAnsi="Times New Roman" w:cs="Times New Roman"/>
          <w:sz w:val="24"/>
          <w:szCs w:val="24"/>
        </w:rPr>
      </w:pPr>
    </w:p>
    <w:p w14:paraId="7BBB173A" w14:textId="7F6E5180" w:rsidR="002043F1" w:rsidRDefault="002043F1" w:rsidP="00215BA4">
      <w:pPr>
        <w:spacing w:line="360" w:lineRule="auto"/>
        <w:ind w:firstLine="709"/>
        <w:jc w:val="both"/>
        <w:rPr>
          <w:rFonts w:ascii="Times New Roman" w:hAnsi="Times New Roman" w:cs="Times New Roman"/>
          <w:sz w:val="24"/>
          <w:szCs w:val="24"/>
        </w:rPr>
      </w:pPr>
    </w:p>
    <w:p w14:paraId="46399050" w14:textId="7544B12F" w:rsidR="002043F1" w:rsidRDefault="002043F1" w:rsidP="00215BA4">
      <w:pPr>
        <w:spacing w:line="360" w:lineRule="auto"/>
        <w:ind w:firstLine="709"/>
        <w:jc w:val="both"/>
        <w:rPr>
          <w:rFonts w:ascii="Times New Roman" w:hAnsi="Times New Roman" w:cs="Times New Roman"/>
          <w:sz w:val="24"/>
          <w:szCs w:val="24"/>
        </w:rPr>
      </w:pPr>
    </w:p>
    <w:p w14:paraId="674E48C4" w14:textId="77777777" w:rsidR="002043F1" w:rsidRDefault="002043F1" w:rsidP="00215BA4">
      <w:pPr>
        <w:spacing w:line="360" w:lineRule="auto"/>
        <w:ind w:firstLine="709"/>
        <w:jc w:val="both"/>
        <w:rPr>
          <w:rFonts w:ascii="Times New Roman" w:hAnsi="Times New Roman" w:cs="Times New Roman"/>
          <w:sz w:val="24"/>
          <w:szCs w:val="24"/>
        </w:rPr>
      </w:pPr>
    </w:p>
    <w:p w14:paraId="1FBEC9E2" w14:textId="380E11BE" w:rsidR="00B4207F" w:rsidRPr="00EE394E" w:rsidRDefault="00B4207F" w:rsidP="00EE394E">
      <w:pPr>
        <w:pStyle w:val="Nadpis1"/>
        <w:numPr>
          <w:ilvl w:val="1"/>
          <w:numId w:val="1"/>
        </w:numPr>
      </w:pPr>
      <w:bookmarkStart w:id="50" w:name="_Toc93164301"/>
      <w:r w:rsidRPr="00EE394E">
        <w:lastRenderedPageBreak/>
        <w:t>Závěr</w:t>
      </w:r>
      <w:bookmarkEnd w:id="50"/>
    </w:p>
    <w:p w14:paraId="1EB6BCE0" w14:textId="023BEAF8" w:rsidR="00B4207F" w:rsidRDefault="00574C06" w:rsidP="00574C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Novopohanské</w:t>
      </w:r>
      <w:r w:rsidRPr="000619AF">
        <w:rPr>
          <w:rFonts w:ascii="Times New Roman" w:hAnsi="Times New Roman" w:cs="Times New Roman"/>
          <w:sz w:val="24"/>
          <w:szCs w:val="24"/>
        </w:rPr>
        <w:t xml:space="preserve"> nábožensk</w:t>
      </w:r>
      <w:r>
        <w:rPr>
          <w:rFonts w:ascii="Times New Roman" w:hAnsi="Times New Roman" w:cs="Times New Roman"/>
          <w:sz w:val="24"/>
          <w:szCs w:val="24"/>
        </w:rPr>
        <w:t>é</w:t>
      </w:r>
      <w:r w:rsidRPr="000619AF">
        <w:rPr>
          <w:rFonts w:ascii="Times New Roman" w:hAnsi="Times New Roman" w:cs="Times New Roman"/>
          <w:sz w:val="24"/>
          <w:szCs w:val="24"/>
        </w:rPr>
        <w:t xml:space="preserve"> směr</w:t>
      </w:r>
      <w:r>
        <w:rPr>
          <w:rFonts w:ascii="Times New Roman" w:hAnsi="Times New Roman" w:cs="Times New Roman"/>
          <w:sz w:val="24"/>
          <w:szCs w:val="24"/>
        </w:rPr>
        <w:t>y</w:t>
      </w:r>
      <w:r w:rsidRPr="000619AF">
        <w:rPr>
          <w:rFonts w:ascii="Times New Roman" w:hAnsi="Times New Roman" w:cs="Times New Roman"/>
          <w:sz w:val="24"/>
          <w:szCs w:val="24"/>
        </w:rPr>
        <w:t xml:space="preserve">, </w:t>
      </w:r>
      <w:r>
        <w:rPr>
          <w:rFonts w:ascii="Times New Roman" w:hAnsi="Times New Roman" w:cs="Times New Roman"/>
          <w:sz w:val="24"/>
          <w:szCs w:val="24"/>
        </w:rPr>
        <w:t xml:space="preserve">jsou směry náboženství, </w:t>
      </w:r>
      <w:r w:rsidRPr="000619AF">
        <w:rPr>
          <w:rFonts w:ascii="Times New Roman" w:hAnsi="Times New Roman" w:cs="Times New Roman"/>
          <w:sz w:val="24"/>
          <w:szCs w:val="24"/>
        </w:rPr>
        <w:t xml:space="preserve">která nejsou nekřesťanské a nežidovské víry </w:t>
      </w:r>
      <w:r w:rsidR="00B4207F" w:rsidRPr="000619AF">
        <w:rPr>
          <w:rFonts w:ascii="Times New Roman" w:hAnsi="Times New Roman" w:cs="Times New Roman"/>
          <w:sz w:val="24"/>
          <w:szCs w:val="24"/>
        </w:rPr>
        <w:t>V České republice se objevují skupiny germánského,</w:t>
      </w:r>
      <w:r w:rsidR="000619AF" w:rsidRPr="000619AF">
        <w:rPr>
          <w:rFonts w:ascii="Times New Roman" w:hAnsi="Times New Roman" w:cs="Times New Roman"/>
          <w:sz w:val="24"/>
          <w:szCs w:val="24"/>
        </w:rPr>
        <w:t xml:space="preserve"> keltského</w:t>
      </w:r>
      <w:r>
        <w:rPr>
          <w:rFonts w:ascii="Times New Roman" w:hAnsi="Times New Roman" w:cs="Times New Roman"/>
          <w:sz w:val="24"/>
          <w:szCs w:val="24"/>
        </w:rPr>
        <w:t xml:space="preserve"> a</w:t>
      </w:r>
      <w:r w:rsidR="000619AF" w:rsidRPr="000619AF">
        <w:rPr>
          <w:rFonts w:ascii="Times New Roman" w:hAnsi="Times New Roman" w:cs="Times New Roman"/>
          <w:sz w:val="24"/>
          <w:szCs w:val="24"/>
        </w:rPr>
        <w:t xml:space="preserve"> slovanského typu a tradice Wicca. Také lze naleznout skupiny a společenství, které se nevymezují na jeden pohanský směr. Jejich cílem je sdružování pohanů různých směrů. Největší rozmach proběhl na počátku 21.století. Ve světě existují i další směry, které v ČR nenajdeme (řecké, baltské, egyptské, finské a další). </w:t>
      </w:r>
    </w:p>
    <w:p w14:paraId="4FB1E616" w14:textId="0C9D081E" w:rsidR="00057284" w:rsidRDefault="00057284" w:rsidP="00574C0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Mezi nezaměřené pohanské skupiny lze zařadit: </w:t>
      </w:r>
      <w:r w:rsidRPr="00ED6742">
        <w:rPr>
          <w:rFonts w:ascii="Times New Roman" w:hAnsi="Times New Roman" w:cs="Times New Roman"/>
          <w:sz w:val="24"/>
          <w:szCs w:val="24"/>
        </w:rPr>
        <w:t>Česká pohanská společnost, Mezinárodní Pohanská federace pro Čechy, Moravu a Slezsko a Pohanský kruh.</w:t>
      </w:r>
      <w:r>
        <w:rPr>
          <w:rFonts w:ascii="Times New Roman" w:hAnsi="Times New Roman" w:cs="Times New Roman"/>
          <w:sz w:val="24"/>
          <w:szCs w:val="24"/>
        </w:rPr>
        <w:t xml:space="preserve"> Mezi </w:t>
      </w:r>
      <w:r w:rsidR="00FD75C4">
        <w:rPr>
          <w:rFonts w:ascii="Times New Roman" w:hAnsi="Times New Roman" w:cs="Times New Roman"/>
          <w:sz w:val="24"/>
          <w:szCs w:val="24"/>
        </w:rPr>
        <w:t>představitele</w:t>
      </w:r>
      <w:r>
        <w:rPr>
          <w:rFonts w:ascii="Times New Roman" w:hAnsi="Times New Roman" w:cs="Times New Roman"/>
          <w:sz w:val="24"/>
          <w:szCs w:val="24"/>
        </w:rPr>
        <w:t xml:space="preserve"> germánského pohanství patří Bratrstvo vlků. Rodná víra je představitelem slovanského novopohanství. Keltské pohanství reprezentuje Kruh21. A představitelem Wicca v ČR je Jakub </w:t>
      </w:r>
      <w:proofErr w:type="spellStart"/>
      <w:r>
        <w:rPr>
          <w:rFonts w:ascii="Times New Roman" w:hAnsi="Times New Roman" w:cs="Times New Roman"/>
          <w:sz w:val="24"/>
          <w:szCs w:val="24"/>
        </w:rPr>
        <w:t>Archer</w:t>
      </w:r>
      <w:proofErr w:type="spellEnd"/>
      <w:r>
        <w:rPr>
          <w:rFonts w:ascii="Times New Roman" w:hAnsi="Times New Roman" w:cs="Times New Roman"/>
          <w:sz w:val="24"/>
          <w:szCs w:val="24"/>
        </w:rPr>
        <w:t>.</w:t>
      </w:r>
    </w:p>
    <w:p w14:paraId="1F4A78F2" w14:textId="06AC7BB5" w:rsidR="000619AF" w:rsidRPr="000619AF" w:rsidRDefault="000619AF" w:rsidP="00574C06">
      <w:pPr>
        <w:spacing w:after="0" w:line="360" w:lineRule="auto"/>
        <w:ind w:firstLine="709"/>
        <w:jc w:val="both"/>
        <w:rPr>
          <w:rFonts w:ascii="Times New Roman" w:hAnsi="Times New Roman" w:cs="Times New Roman"/>
          <w:sz w:val="24"/>
          <w:szCs w:val="24"/>
        </w:rPr>
      </w:pPr>
      <w:r w:rsidRPr="000619AF">
        <w:rPr>
          <w:rFonts w:ascii="Times New Roman" w:hAnsi="Times New Roman" w:cs="Times New Roman"/>
          <w:sz w:val="24"/>
          <w:szCs w:val="24"/>
        </w:rPr>
        <w:t xml:space="preserve">Novopohanské nebo spíše pohanské směry jsou v určitých věcech velmi rozdílné. Každý směr má jiné božstvo a svátky oslavují každý svým, ojedinělým, způsobem. </w:t>
      </w:r>
    </w:p>
    <w:p w14:paraId="4855D147" w14:textId="22129244" w:rsidR="000619AF" w:rsidRDefault="000619AF" w:rsidP="000572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Co tedy námi vybrané pohanské skupiny spojuje je</w:t>
      </w:r>
      <w:r w:rsidR="00574C06">
        <w:rPr>
          <w:rFonts w:ascii="Times New Roman" w:hAnsi="Times New Roman" w:cs="Times New Roman"/>
          <w:sz w:val="24"/>
          <w:szCs w:val="24"/>
        </w:rPr>
        <w:t xml:space="preserve"> fakt, že oslavují tzv. „Kolo roku“.</w:t>
      </w:r>
      <w:r>
        <w:rPr>
          <w:rFonts w:ascii="Times New Roman" w:hAnsi="Times New Roman" w:cs="Times New Roman"/>
          <w:sz w:val="24"/>
          <w:szCs w:val="24"/>
        </w:rPr>
        <w:t xml:space="preserve"> Jedná se o proces</w:t>
      </w:r>
      <w:r w:rsidR="00574C06">
        <w:rPr>
          <w:rFonts w:ascii="Times New Roman" w:hAnsi="Times New Roman" w:cs="Times New Roman"/>
          <w:sz w:val="24"/>
          <w:szCs w:val="24"/>
        </w:rPr>
        <w:t xml:space="preserve"> (na základě pozorování změn v přírodě)</w:t>
      </w:r>
      <w:r>
        <w:rPr>
          <w:rFonts w:ascii="Times New Roman" w:hAnsi="Times New Roman" w:cs="Times New Roman"/>
          <w:sz w:val="24"/>
          <w:szCs w:val="24"/>
        </w:rPr>
        <w:t>, který se cyklicky opakuje</w:t>
      </w:r>
      <w:r w:rsidR="00574C06">
        <w:rPr>
          <w:rFonts w:ascii="Times New Roman" w:hAnsi="Times New Roman" w:cs="Times New Roman"/>
          <w:sz w:val="24"/>
          <w:szCs w:val="24"/>
        </w:rPr>
        <w:t xml:space="preserve"> každoročně.</w:t>
      </w:r>
      <w:r>
        <w:rPr>
          <w:rFonts w:ascii="Times New Roman" w:hAnsi="Times New Roman" w:cs="Times New Roman"/>
          <w:sz w:val="24"/>
          <w:szCs w:val="24"/>
        </w:rPr>
        <w:t xml:space="preserve"> </w:t>
      </w:r>
      <w:r w:rsidR="00574C06">
        <w:rPr>
          <w:rFonts w:ascii="Times New Roman" w:hAnsi="Times New Roman" w:cs="Times New Roman"/>
          <w:sz w:val="24"/>
          <w:szCs w:val="24"/>
        </w:rPr>
        <w:t>V průběhu roku tedy</w:t>
      </w:r>
      <w:r>
        <w:rPr>
          <w:rFonts w:ascii="Times New Roman" w:hAnsi="Times New Roman" w:cs="Times New Roman"/>
          <w:sz w:val="24"/>
          <w:szCs w:val="24"/>
        </w:rPr>
        <w:t xml:space="preserve"> nastávají čtyři základní mezníky. Tyto mezníky jsou zimní a letní slunovrat a</w:t>
      </w:r>
      <w:r w:rsidR="00574C06">
        <w:rPr>
          <w:rFonts w:ascii="Times New Roman" w:hAnsi="Times New Roman" w:cs="Times New Roman"/>
          <w:sz w:val="24"/>
          <w:szCs w:val="24"/>
        </w:rPr>
        <w:t xml:space="preserve"> dále také</w:t>
      </w:r>
      <w:r>
        <w:rPr>
          <w:rFonts w:ascii="Times New Roman" w:hAnsi="Times New Roman" w:cs="Times New Roman"/>
          <w:sz w:val="24"/>
          <w:szCs w:val="24"/>
        </w:rPr>
        <w:t xml:space="preserve"> jarní a podzimní rovnodennost.</w:t>
      </w:r>
    </w:p>
    <w:p w14:paraId="3D82076E" w14:textId="79A05BC5" w:rsidR="00574C06" w:rsidRDefault="00052B4F" w:rsidP="000572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Oslavy jarní rovnodennosti námi vybran</w:t>
      </w:r>
      <w:r w:rsidR="00057284">
        <w:rPr>
          <w:rFonts w:ascii="Times New Roman" w:hAnsi="Times New Roman" w:cs="Times New Roman"/>
          <w:sz w:val="24"/>
          <w:szCs w:val="24"/>
        </w:rPr>
        <w:t>ých</w:t>
      </w:r>
      <w:r>
        <w:rPr>
          <w:rFonts w:ascii="Times New Roman" w:hAnsi="Times New Roman" w:cs="Times New Roman"/>
          <w:sz w:val="24"/>
          <w:szCs w:val="24"/>
        </w:rPr>
        <w:t xml:space="preserve"> skupiny </w:t>
      </w:r>
      <w:r w:rsidR="00057284">
        <w:rPr>
          <w:rFonts w:ascii="Times New Roman" w:hAnsi="Times New Roman" w:cs="Times New Roman"/>
          <w:sz w:val="24"/>
          <w:szCs w:val="24"/>
        </w:rPr>
        <w:t>často zahrnuje</w:t>
      </w:r>
      <w:r>
        <w:rPr>
          <w:rFonts w:ascii="Times New Roman" w:hAnsi="Times New Roman" w:cs="Times New Roman"/>
          <w:sz w:val="24"/>
          <w:szCs w:val="24"/>
        </w:rPr>
        <w:t xml:space="preserve"> vodu. Bratrstvo vlků </w:t>
      </w:r>
      <w:r w:rsidRPr="00EA065B">
        <w:rPr>
          <w:rFonts w:ascii="Times New Roman" w:hAnsi="Times New Roman" w:cs="Times New Roman"/>
          <w:sz w:val="24"/>
          <w:szCs w:val="24"/>
        </w:rPr>
        <w:t>obcház</w:t>
      </w:r>
      <w:r w:rsidR="00057284">
        <w:rPr>
          <w:rFonts w:ascii="Times New Roman" w:hAnsi="Times New Roman" w:cs="Times New Roman"/>
          <w:sz w:val="24"/>
          <w:szCs w:val="24"/>
        </w:rPr>
        <w:t>í</w:t>
      </w:r>
      <w:r w:rsidRPr="00EA065B">
        <w:rPr>
          <w:rFonts w:ascii="Times New Roman" w:hAnsi="Times New Roman" w:cs="Times New Roman"/>
          <w:sz w:val="24"/>
          <w:szCs w:val="24"/>
        </w:rPr>
        <w:t xml:space="preserve"> studánky a tůně.</w:t>
      </w:r>
      <w:r w:rsidR="00057284">
        <w:rPr>
          <w:rFonts w:ascii="Times New Roman" w:hAnsi="Times New Roman" w:cs="Times New Roman"/>
          <w:sz w:val="24"/>
          <w:szCs w:val="24"/>
        </w:rPr>
        <w:t xml:space="preserve"> Rodná víra svátek slaví „Vynášení smrti“, kdy je zdobena slaměná figura, která je poté hozena do vody nebo spálena v plamenech. tyto rituály se provádí ve větším počtu lidí a u všech těchto skupin je společným znakem taktéž zpěv.</w:t>
      </w:r>
    </w:p>
    <w:p w14:paraId="5D78AD61" w14:textId="7F4D259C" w:rsidR="00057284" w:rsidRDefault="00057284" w:rsidP="00FD75C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Naopak při oslavách letního slunovratu je společným atributem oheň. Bratrstvo vlků na nejvyšším vrcholu zapaluje oheň, který je celou noc střežen hlídkami. Rodná víra připravuje obřadiště, kde je jeden velký oheň a 3 menší. Než zapadne slunce, tak se všichni účastníci postaví do kruhu kolem obřadiště. Kruh21 zapaluje oheň, aby dodal Slunci sílu.</w:t>
      </w:r>
    </w:p>
    <w:p w14:paraId="4DA8D326" w14:textId="401BA6F1" w:rsidR="00FD75C4" w:rsidRDefault="00FD75C4" w:rsidP="000619A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Cílem práce bylo kontaktovat všechny výše uvedené pohanské supiny a vést s nimi rozhovor právě na téma oslavy jarní rovnodennosti a letního slunovratu. Bohužel, jsme ani od jedné ze skupiny nedostaly odpověď´. Proto jsme tedy vycházely hlavně z informací uvedených na internetových stránkách jednotlivých uskupení, nebo z rozhovorů, které poskytly již v minulosti. </w:t>
      </w:r>
    </w:p>
    <w:p w14:paraId="1F390030" w14:textId="77777777" w:rsidR="000619AF" w:rsidRPr="000619AF" w:rsidRDefault="000619AF" w:rsidP="000619AF">
      <w:pPr>
        <w:spacing w:line="360" w:lineRule="auto"/>
        <w:ind w:firstLine="709"/>
        <w:jc w:val="both"/>
        <w:rPr>
          <w:rFonts w:ascii="Times New Roman" w:hAnsi="Times New Roman" w:cs="Times New Roman"/>
          <w:sz w:val="24"/>
          <w:szCs w:val="24"/>
        </w:rPr>
      </w:pPr>
    </w:p>
    <w:p w14:paraId="32E55823" w14:textId="77777777" w:rsidR="00902D60" w:rsidRPr="00212865" w:rsidRDefault="00902D60" w:rsidP="00B54288">
      <w:pPr>
        <w:rPr>
          <w:i/>
          <w:iCs/>
          <w:sz w:val="18"/>
          <w:szCs w:val="18"/>
        </w:rPr>
      </w:pPr>
    </w:p>
    <w:p w14:paraId="56EBE5A5" w14:textId="62D937BA" w:rsidR="00B817ED" w:rsidRPr="00EE394E" w:rsidRDefault="00EE394E" w:rsidP="00EE394E">
      <w:pPr>
        <w:pStyle w:val="Nadpis1"/>
      </w:pPr>
      <w:bookmarkStart w:id="51" w:name="_Toc93164302"/>
      <w:r>
        <w:lastRenderedPageBreak/>
        <w:t xml:space="preserve">6. </w:t>
      </w:r>
      <w:r w:rsidR="00B817ED" w:rsidRPr="00EE394E">
        <w:t>Zdroje</w:t>
      </w:r>
      <w:bookmarkEnd w:id="51"/>
    </w:p>
    <w:p w14:paraId="59624E37" w14:textId="6E5130D8" w:rsidR="00B817ED" w:rsidRDefault="00F9175A" w:rsidP="00F9175A">
      <w:pPr>
        <w:pStyle w:val="Nadpis2"/>
      </w:pPr>
      <w:bookmarkStart w:id="52" w:name="_Toc93164303"/>
      <w:r>
        <w:t>6.1 Primární</w:t>
      </w:r>
      <w:bookmarkEnd w:id="52"/>
      <w:r>
        <w:t xml:space="preserve"> </w:t>
      </w:r>
    </w:p>
    <w:p w14:paraId="1D72984A" w14:textId="6D40FF43" w:rsidR="00F9175A" w:rsidRPr="00F9175A" w:rsidRDefault="00F9175A" w:rsidP="00F9175A">
      <w:pPr>
        <w:pStyle w:val="Textpoznpodarou"/>
        <w:rPr>
          <w:rFonts w:ascii="Times New Roman" w:hAnsi="Times New Roman" w:cs="Times New Roman"/>
          <w:sz w:val="24"/>
          <w:szCs w:val="24"/>
        </w:rPr>
      </w:pPr>
      <w:r w:rsidRPr="00F9175A">
        <w:rPr>
          <w:rFonts w:ascii="Times New Roman" w:hAnsi="Times New Roman" w:cs="Times New Roman"/>
          <w:sz w:val="24"/>
          <w:szCs w:val="24"/>
        </w:rPr>
        <w:t>Druidi.cz – Kruh21. [online]. [</w:t>
      </w:r>
      <w:r w:rsidR="001D71AE">
        <w:rPr>
          <w:rFonts w:ascii="Times New Roman" w:hAnsi="Times New Roman" w:cs="Times New Roman"/>
          <w:sz w:val="24"/>
          <w:szCs w:val="24"/>
        </w:rPr>
        <w:t xml:space="preserve">cit. </w:t>
      </w:r>
      <w:r w:rsidRPr="00F9175A">
        <w:rPr>
          <w:rFonts w:ascii="Times New Roman" w:hAnsi="Times New Roman" w:cs="Times New Roman"/>
          <w:sz w:val="24"/>
          <w:szCs w:val="24"/>
        </w:rPr>
        <w:t>15.1.2022]. Dostupné z: https://druidi.cz/prechodovy-ritual-letniho-slunovratu/</w:t>
      </w:r>
      <w:r>
        <w:rPr>
          <w:rFonts w:ascii="Times New Roman" w:hAnsi="Times New Roman" w:cs="Times New Roman"/>
          <w:sz w:val="24"/>
          <w:szCs w:val="24"/>
        </w:rPr>
        <w:br/>
      </w:r>
    </w:p>
    <w:p w14:paraId="0BDEFF56" w14:textId="162326C0" w:rsidR="00F9175A" w:rsidRPr="00F9175A" w:rsidRDefault="00F9175A" w:rsidP="00F9175A">
      <w:pPr>
        <w:rPr>
          <w:rFonts w:ascii="Times New Roman" w:hAnsi="Times New Roman" w:cs="Times New Roman"/>
          <w:sz w:val="24"/>
          <w:szCs w:val="24"/>
        </w:rPr>
      </w:pPr>
      <w:r w:rsidRPr="00B817ED">
        <w:rPr>
          <w:rFonts w:ascii="Times New Roman" w:hAnsi="Times New Roman" w:cs="Times New Roman"/>
          <w:sz w:val="24"/>
          <w:szCs w:val="24"/>
        </w:rPr>
        <w:t>FAQ – Často kladené otázky</w:t>
      </w:r>
      <w:r w:rsidR="00854452">
        <w:rPr>
          <w:rFonts w:ascii="Times New Roman" w:hAnsi="Times New Roman" w:cs="Times New Roman"/>
          <w:sz w:val="24"/>
          <w:szCs w:val="24"/>
        </w:rPr>
        <w:t xml:space="preserve">. </w:t>
      </w:r>
      <w:r w:rsidRPr="00B817ED">
        <w:rPr>
          <w:rFonts w:ascii="Times New Roman" w:hAnsi="Times New Roman" w:cs="Times New Roman"/>
          <w:sz w:val="24"/>
          <w:szCs w:val="24"/>
        </w:rPr>
        <w:t xml:space="preserve">Bratrstvo vlků – </w:t>
      </w:r>
      <w:proofErr w:type="spellStart"/>
      <w:r w:rsidRPr="00B817ED">
        <w:rPr>
          <w:rFonts w:ascii="Times New Roman" w:hAnsi="Times New Roman" w:cs="Times New Roman"/>
          <w:sz w:val="24"/>
          <w:szCs w:val="24"/>
        </w:rPr>
        <w:t>Brothrjus</w:t>
      </w:r>
      <w:proofErr w:type="spellEnd"/>
      <w:r w:rsidRPr="00B817ED">
        <w:rPr>
          <w:rFonts w:ascii="Times New Roman" w:hAnsi="Times New Roman" w:cs="Times New Roman"/>
          <w:sz w:val="24"/>
          <w:szCs w:val="24"/>
        </w:rPr>
        <w:t xml:space="preserve"> </w:t>
      </w:r>
      <w:proofErr w:type="spellStart"/>
      <w:r w:rsidRPr="00B817ED">
        <w:rPr>
          <w:rFonts w:ascii="Times New Roman" w:hAnsi="Times New Roman" w:cs="Times New Roman"/>
          <w:sz w:val="24"/>
          <w:szCs w:val="24"/>
        </w:rPr>
        <w:t>wulfe</w:t>
      </w:r>
      <w:proofErr w:type="spellEnd"/>
      <w:r w:rsidRPr="00B817ED">
        <w:rPr>
          <w:rFonts w:ascii="Times New Roman" w:hAnsi="Times New Roman" w:cs="Times New Roman"/>
          <w:sz w:val="24"/>
          <w:szCs w:val="24"/>
        </w:rPr>
        <w:t>.</w:t>
      </w:r>
      <w:r w:rsidR="002D2635">
        <w:rPr>
          <w:rFonts w:ascii="Times New Roman" w:hAnsi="Times New Roman" w:cs="Times New Roman"/>
          <w:sz w:val="24"/>
          <w:szCs w:val="24"/>
        </w:rPr>
        <w:t xml:space="preserve"> </w:t>
      </w:r>
      <w:r w:rsidRPr="00B817ED">
        <w:rPr>
          <w:rFonts w:ascii="Times New Roman" w:hAnsi="Times New Roman" w:cs="Times New Roman"/>
          <w:sz w:val="24"/>
          <w:szCs w:val="24"/>
        </w:rPr>
        <w:t xml:space="preserve">[online]. Copyright © </w:t>
      </w:r>
      <w:proofErr w:type="spellStart"/>
      <w:r w:rsidRPr="00B817ED">
        <w:rPr>
          <w:rFonts w:ascii="Times New Roman" w:hAnsi="Times New Roman" w:cs="Times New Roman"/>
          <w:sz w:val="24"/>
          <w:szCs w:val="24"/>
        </w:rPr>
        <w:t>Brothrjus</w:t>
      </w:r>
      <w:proofErr w:type="spellEnd"/>
      <w:r w:rsidRPr="00B817ED">
        <w:rPr>
          <w:rFonts w:ascii="Times New Roman" w:hAnsi="Times New Roman" w:cs="Times New Roman"/>
          <w:sz w:val="24"/>
          <w:szCs w:val="24"/>
        </w:rPr>
        <w:t xml:space="preserve"> </w:t>
      </w:r>
      <w:proofErr w:type="spellStart"/>
      <w:r w:rsidRPr="00B817ED">
        <w:rPr>
          <w:rFonts w:ascii="Times New Roman" w:hAnsi="Times New Roman" w:cs="Times New Roman"/>
          <w:sz w:val="24"/>
          <w:szCs w:val="24"/>
        </w:rPr>
        <w:t>Wulfe</w:t>
      </w:r>
      <w:proofErr w:type="spellEnd"/>
      <w:r w:rsidRPr="00B817ED">
        <w:rPr>
          <w:rFonts w:ascii="Times New Roman" w:hAnsi="Times New Roman" w:cs="Times New Roman"/>
          <w:sz w:val="24"/>
          <w:szCs w:val="24"/>
        </w:rPr>
        <w:t>, 2021 [cit. 18.12.2021]. Dostupné z: https://www.wolfcult.cz/spolecenstvi</w:t>
      </w:r>
    </w:p>
    <w:p w14:paraId="5DD7E87C" w14:textId="00A1B339" w:rsidR="00F9175A" w:rsidRDefault="00F9175A" w:rsidP="00F9175A">
      <w:pPr>
        <w:rPr>
          <w:rFonts w:ascii="Times New Roman" w:hAnsi="Times New Roman" w:cs="Times New Roman"/>
          <w:sz w:val="24"/>
          <w:szCs w:val="24"/>
        </w:rPr>
      </w:pPr>
      <w:r w:rsidRPr="00B817ED">
        <w:rPr>
          <w:rFonts w:ascii="Times New Roman" w:hAnsi="Times New Roman" w:cs="Times New Roman"/>
          <w:sz w:val="24"/>
          <w:szCs w:val="24"/>
        </w:rPr>
        <w:t xml:space="preserve">Kolo roku: Vlčí kult – Kolovrat. </w:t>
      </w:r>
      <w:r w:rsidRPr="00B817ED">
        <w:rPr>
          <w:rFonts w:ascii="Times New Roman" w:hAnsi="Times New Roman" w:cs="Times New Roman"/>
          <w:i/>
          <w:iCs/>
          <w:sz w:val="24"/>
          <w:szCs w:val="24"/>
        </w:rPr>
        <w:t>pohanský on-line magazín</w:t>
      </w:r>
      <w:r>
        <w:rPr>
          <w:rFonts w:ascii="Times New Roman" w:hAnsi="Times New Roman" w:cs="Times New Roman"/>
          <w:i/>
          <w:iCs/>
          <w:sz w:val="24"/>
          <w:szCs w:val="24"/>
        </w:rPr>
        <w:t>.</w:t>
      </w:r>
      <w:r w:rsidRPr="00B817ED">
        <w:rPr>
          <w:rFonts w:ascii="Times New Roman" w:hAnsi="Times New Roman" w:cs="Times New Roman"/>
          <w:sz w:val="24"/>
          <w:szCs w:val="24"/>
        </w:rPr>
        <w:t xml:space="preserve"> [online]. Copyright © 2014.</w:t>
      </w:r>
      <w:r>
        <w:rPr>
          <w:rFonts w:ascii="Times New Roman" w:hAnsi="Times New Roman" w:cs="Times New Roman"/>
          <w:sz w:val="24"/>
          <w:szCs w:val="24"/>
        </w:rPr>
        <w:t xml:space="preserve"> </w:t>
      </w:r>
      <w:r w:rsidRPr="00B817ED">
        <w:rPr>
          <w:rFonts w:ascii="Times New Roman" w:hAnsi="Times New Roman" w:cs="Times New Roman"/>
          <w:sz w:val="24"/>
          <w:szCs w:val="24"/>
        </w:rPr>
        <w:t xml:space="preserve">[cit. 18.12.2021]. Dostupné z: </w:t>
      </w:r>
      <w:r w:rsidRPr="00DE0B01">
        <w:rPr>
          <w:rFonts w:ascii="Times New Roman" w:hAnsi="Times New Roman" w:cs="Times New Roman"/>
          <w:sz w:val="24"/>
          <w:szCs w:val="24"/>
        </w:rPr>
        <w:t>https://kolovrat.pohanskaspolecnost.cz/kolo-roku-vlci-kult/</w:t>
      </w:r>
    </w:p>
    <w:p w14:paraId="5F7EC25B" w14:textId="3C7F1A1D" w:rsidR="00F9175A" w:rsidRPr="00B817ED" w:rsidRDefault="00F9175A" w:rsidP="00F9175A">
      <w:pPr>
        <w:rPr>
          <w:rFonts w:ascii="Times New Roman" w:hAnsi="Times New Roman" w:cs="Times New Roman"/>
          <w:sz w:val="24"/>
          <w:szCs w:val="24"/>
        </w:rPr>
      </w:pPr>
      <w:r w:rsidRPr="00B817ED">
        <w:rPr>
          <w:rFonts w:ascii="Times New Roman" w:eastAsia="Times New Roman" w:hAnsi="Times New Roman" w:cs="Times New Roman"/>
          <w:sz w:val="24"/>
          <w:szCs w:val="24"/>
          <w:lang w:eastAsia="cs-CZ"/>
        </w:rPr>
        <w:t xml:space="preserve">Rodná </w:t>
      </w:r>
      <w:r w:rsidR="00A95E30" w:rsidRPr="00B817ED">
        <w:rPr>
          <w:rFonts w:ascii="Times New Roman" w:eastAsia="Times New Roman" w:hAnsi="Times New Roman" w:cs="Times New Roman"/>
          <w:sz w:val="24"/>
          <w:szCs w:val="24"/>
          <w:lang w:eastAsia="cs-CZ"/>
        </w:rPr>
        <w:t>víra – Slovanské</w:t>
      </w:r>
      <w:r w:rsidRPr="00B817ED">
        <w:rPr>
          <w:rFonts w:ascii="Times New Roman" w:eastAsia="Times New Roman" w:hAnsi="Times New Roman" w:cs="Times New Roman"/>
          <w:sz w:val="24"/>
          <w:szCs w:val="24"/>
          <w:lang w:eastAsia="cs-CZ"/>
        </w:rPr>
        <w:t xml:space="preserve"> pohanství</w:t>
      </w:r>
      <w:r w:rsidR="002D2635">
        <w:rPr>
          <w:rFonts w:ascii="Times New Roman" w:eastAsia="Times New Roman" w:hAnsi="Times New Roman" w:cs="Times New Roman"/>
          <w:sz w:val="24"/>
          <w:szCs w:val="24"/>
          <w:lang w:eastAsia="cs-CZ"/>
        </w:rPr>
        <w:t xml:space="preserve">. </w:t>
      </w:r>
      <w:r w:rsidRPr="00B817ED">
        <w:rPr>
          <w:rFonts w:ascii="Times New Roman" w:eastAsia="Times New Roman" w:hAnsi="Times New Roman" w:cs="Times New Roman"/>
          <w:i/>
          <w:iCs/>
          <w:sz w:val="24"/>
          <w:szCs w:val="24"/>
          <w:lang w:eastAsia="cs-CZ"/>
        </w:rPr>
        <w:t xml:space="preserve">Rodná </w:t>
      </w:r>
      <w:r w:rsidR="00A95E30" w:rsidRPr="00B817ED">
        <w:rPr>
          <w:rFonts w:ascii="Times New Roman" w:eastAsia="Times New Roman" w:hAnsi="Times New Roman" w:cs="Times New Roman"/>
          <w:i/>
          <w:iCs/>
          <w:sz w:val="24"/>
          <w:szCs w:val="24"/>
          <w:lang w:eastAsia="cs-CZ"/>
        </w:rPr>
        <w:t>víra – Slovanské</w:t>
      </w:r>
      <w:r w:rsidRPr="00B817ED">
        <w:rPr>
          <w:rFonts w:ascii="Times New Roman" w:eastAsia="Times New Roman" w:hAnsi="Times New Roman" w:cs="Times New Roman"/>
          <w:i/>
          <w:iCs/>
          <w:sz w:val="24"/>
          <w:szCs w:val="24"/>
          <w:lang w:eastAsia="cs-CZ"/>
        </w:rPr>
        <w:t xml:space="preserve"> pohanství</w:t>
      </w:r>
      <w:r w:rsidRPr="00B817ED">
        <w:rPr>
          <w:rFonts w:ascii="Times New Roman" w:eastAsia="Times New Roman" w:hAnsi="Times New Roman" w:cs="Times New Roman"/>
          <w:sz w:val="24"/>
          <w:szCs w:val="24"/>
          <w:lang w:eastAsia="cs-CZ"/>
        </w:rPr>
        <w:t> [online].</w:t>
      </w:r>
      <w:r w:rsidR="00BE3EBA">
        <w:rPr>
          <w:rFonts w:ascii="Times New Roman" w:eastAsia="Times New Roman" w:hAnsi="Times New Roman" w:cs="Times New Roman"/>
          <w:sz w:val="24"/>
          <w:szCs w:val="24"/>
          <w:lang w:eastAsia="cs-CZ"/>
        </w:rPr>
        <w:t xml:space="preserve"> </w:t>
      </w:r>
      <w:r w:rsidR="00BE3EBA" w:rsidRPr="00820BF4">
        <w:rPr>
          <w:rFonts w:ascii="Times New Roman" w:hAnsi="Times New Roman" w:cs="Times New Roman"/>
        </w:rPr>
        <w:t xml:space="preserve">[cit. 13.01.2021]. </w:t>
      </w:r>
      <w:r w:rsidRPr="00B817ED">
        <w:rPr>
          <w:rFonts w:ascii="Times New Roman" w:eastAsia="Times New Roman" w:hAnsi="Times New Roman" w:cs="Times New Roman"/>
          <w:sz w:val="24"/>
          <w:szCs w:val="24"/>
          <w:lang w:eastAsia="cs-CZ"/>
        </w:rPr>
        <w:t xml:space="preserve"> Copyright © Rodná víra. Dostupné z: </w:t>
      </w:r>
      <w:r w:rsidRPr="00B817ED">
        <w:rPr>
          <w:rFonts w:ascii="Times New Roman" w:eastAsia="Times New Roman" w:hAnsi="Times New Roman" w:cs="Times New Roman"/>
          <w:color w:val="000000"/>
          <w:sz w:val="24"/>
          <w:szCs w:val="24"/>
          <w:lang w:eastAsia="cs-CZ"/>
        </w:rPr>
        <w:t>https://rodnavira.cz/</w:t>
      </w:r>
    </w:p>
    <w:p w14:paraId="0EE766B2" w14:textId="2374EFEA" w:rsidR="00F9175A" w:rsidRPr="00F9175A" w:rsidRDefault="00854452" w:rsidP="00854452">
      <w:pPr>
        <w:pStyle w:val="Nadpis2"/>
      </w:pPr>
      <w:bookmarkStart w:id="53" w:name="_Toc93164304"/>
      <w:r>
        <w:t>6.2 Sekundární</w:t>
      </w:r>
      <w:bookmarkEnd w:id="53"/>
      <w:r>
        <w:t xml:space="preserve"> </w:t>
      </w:r>
    </w:p>
    <w:p w14:paraId="0763BEB2" w14:textId="7CA7F445" w:rsidR="00B817ED" w:rsidRDefault="00854452" w:rsidP="00854452">
      <w:pPr>
        <w:pStyle w:val="Nadpis3"/>
      </w:pPr>
      <w:bookmarkStart w:id="54" w:name="_Toc93164305"/>
      <w:r>
        <w:t xml:space="preserve">6.2.1 </w:t>
      </w:r>
      <w:r w:rsidR="00B817ED" w:rsidRPr="00B817ED">
        <w:t>Knižní zdroje</w:t>
      </w:r>
      <w:bookmarkEnd w:id="54"/>
    </w:p>
    <w:p w14:paraId="6D7CF949" w14:textId="7CBC3CF4" w:rsidR="00DE0B01" w:rsidRPr="00B817ED" w:rsidRDefault="00DE0B01" w:rsidP="00B817ED">
      <w:pPr>
        <w:rPr>
          <w:rFonts w:ascii="Times New Roman" w:hAnsi="Times New Roman" w:cs="Times New Roman"/>
          <w:sz w:val="24"/>
          <w:szCs w:val="24"/>
        </w:rPr>
      </w:pPr>
      <w:r w:rsidRPr="00DE0B01">
        <w:rPr>
          <w:rFonts w:ascii="Times New Roman" w:hAnsi="Times New Roman" w:cs="Times New Roman"/>
          <w:sz w:val="24"/>
          <w:szCs w:val="24"/>
        </w:rPr>
        <w:t>NEŠPOR, Zdeněk R., David VÁCLAVÍK a Iva DOLEŽALOVÁ. Příručka sociologie náboženství. Praha: Sociologické nakladatelství (SLON), 2008. Studijní texty, sv. 44. ISBN 978-80-86429-92-2.</w:t>
      </w:r>
    </w:p>
    <w:p w14:paraId="0A6EA866" w14:textId="523F10E5" w:rsidR="00B817ED" w:rsidRPr="00B817ED" w:rsidRDefault="00B817ED" w:rsidP="00B817ED">
      <w:pPr>
        <w:rPr>
          <w:rFonts w:ascii="Times New Roman" w:hAnsi="Times New Roman" w:cs="Times New Roman"/>
          <w:sz w:val="24"/>
          <w:szCs w:val="24"/>
        </w:rPr>
      </w:pPr>
      <w:r w:rsidRPr="00B817ED">
        <w:rPr>
          <w:rFonts w:ascii="Times New Roman" w:hAnsi="Times New Roman" w:cs="Times New Roman"/>
          <w:sz w:val="24"/>
          <w:szCs w:val="24"/>
        </w:rPr>
        <w:t>NOVÁK, David. Novopohanství v České republice. Č. Budějovice, 2016. bakalářská práce (Bc.). JIHOČESKÁ UNIVERZITA V ČESKÝCH BUDĚJOVICÍCH. Teologická fakulta</w:t>
      </w:r>
    </w:p>
    <w:p w14:paraId="63DF0002" w14:textId="3E45A0B0" w:rsidR="00B817ED" w:rsidRPr="00B817ED" w:rsidRDefault="00B817ED" w:rsidP="00B817ED">
      <w:pPr>
        <w:rPr>
          <w:rFonts w:ascii="Times New Roman" w:hAnsi="Times New Roman" w:cs="Times New Roman"/>
          <w:sz w:val="24"/>
          <w:szCs w:val="24"/>
        </w:rPr>
      </w:pPr>
      <w:r w:rsidRPr="00B817ED">
        <w:rPr>
          <w:rFonts w:ascii="Times New Roman" w:eastAsia="Times New Roman" w:hAnsi="Times New Roman" w:cs="Times New Roman"/>
          <w:sz w:val="24"/>
          <w:szCs w:val="24"/>
          <w:lang w:eastAsia="cs-CZ"/>
        </w:rPr>
        <w:t>SPÁČILOVÁ, Libuše a Maria WOLF. </w:t>
      </w:r>
      <w:r w:rsidRPr="00B817ED">
        <w:rPr>
          <w:rFonts w:ascii="Times New Roman" w:eastAsia="Times New Roman" w:hAnsi="Times New Roman" w:cs="Times New Roman"/>
          <w:i/>
          <w:iCs/>
          <w:sz w:val="24"/>
          <w:szCs w:val="24"/>
          <w:lang w:eastAsia="cs-CZ"/>
        </w:rPr>
        <w:t>Germánská mytologie</w:t>
      </w:r>
      <w:r w:rsidRPr="00B817ED">
        <w:rPr>
          <w:rFonts w:ascii="Times New Roman" w:eastAsia="Times New Roman" w:hAnsi="Times New Roman" w:cs="Times New Roman"/>
          <w:sz w:val="24"/>
          <w:szCs w:val="24"/>
          <w:lang w:eastAsia="cs-CZ"/>
        </w:rPr>
        <w:t xml:space="preserve">. Přeložil Eva BOSÁKOVÁ. Olomouc: </w:t>
      </w:r>
      <w:proofErr w:type="spellStart"/>
      <w:r w:rsidRPr="00B817ED">
        <w:rPr>
          <w:rFonts w:ascii="Times New Roman" w:eastAsia="Times New Roman" w:hAnsi="Times New Roman" w:cs="Times New Roman"/>
          <w:sz w:val="24"/>
          <w:szCs w:val="24"/>
          <w:lang w:eastAsia="cs-CZ"/>
        </w:rPr>
        <w:t>Votobia</w:t>
      </w:r>
      <w:proofErr w:type="spellEnd"/>
      <w:r w:rsidRPr="00B817ED">
        <w:rPr>
          <w:rFonts w:ascii="Times New Roman" w:eastAsia="Times New Roman" w:hAnsi="Times New Roman" w:cs="Times New Roman"/>
          <w:sz w:val="24"/>
          <w:szCs w:val="24"/>
          <w:lang w:eastAsia="cs-CZ"/>
        </w:rPr>
        <w:t>, 1996. str. 7-9. ISBN 80-7198-138-9.</w:t>
      </w:r>
    </w:p>
    <w:p w14:paraId="1BBF8EDC" w14:textId="6B36A68A" w:rsidR="00B817ED" w:rsidRDefault="00B817ED" w:rsidP="00B817ED">
      <w:pPr>
        <w:rPr>
          <w:rFonts w:ascii="Times New Roman" w:eastAsia="Times New Roman" w:hAnsi="Times New Roman" w:cs="Times New Roman"/>
          <w:sz w:val="24"/>
          <w:szCs w:val="24"/>
          <w:lang w:eastAsia="cs-CZ"/>
        </w:rPr>
      </w:pPr>
      <w:r w:rsidRPr="00B817ED">
        <w:rPr>
          <w:rFonts w:ascii="Times New Roman" w:eastAsia="Times New Roman" w:hAnsi="Times New Roman" w:cs="Times New Roman"/>
          <w:sz w:val="24"/>
          <w:szCs w:val="24"/>
          <w:lang w:eastAsia="cs-CZ"/>
        </w:rPr>
        <w:t>VLČKOVÁ, Jitka. </w:t>
      </w:r>
      <w:r w:rsidRPr="00B817ED">
        <w:rPr>
          <w:rFonts w:ascii="Times New Roman" w:eastAsia="Times New Roman" w:hAnsi="Times New Roman" w:cs="Times New Roman"/>
          <w:i/>
          <w:iCs/>
          <w:sz w:val="24"/>
          <w:szCs w:val="24"/>
          <w:lang w:eastAsia="cs-CZ"/>
        </w:rPr>
        <w:t>Encyklopedie mytologie germánských a severských národů</w:t>
      </w:r>
      <w:r w:rsidRPr="00B817ED">
        <w:rPr>
          <w:rFonts w:ascii="Times New Roman" w:eastAsia="Times New Roman" w:hAnsi="Times New Roman" w:cs="Times New Roman"/>
          <w:sz w:val="24"/>
          <w:szCs w:val="24"/>
          <w:lang w:eastAsia="cs-CZ"/>
        </w:rPr>
        <w:t xml:space="preserve">. Třetí vydání. Praha: </w:t>
      </w:r>
      <w:proofErr w:type="spellStart"/>
      <w:r w:rsidRPr="00B817ED">
        <w:rPr>
          <w:rFonts w:ascii="Times New Roman" w:eastAsia="Times New Roman" w:hAnsi="Times New Roman" w:cs="Times New Roman"/>
          <w:sz w:val="24"/>
          <w:szCs w:val="24"/>
          <w:lang w:eastAsia="cs-CZ"/>
        </w:rPr>
        <w:t>Libri</w:t>
      </w:r>
      <w:proofErr w:type="spellEnd"/>
      <w:r w:rsidRPr="00B817ED">
        <w:rPr>
          <w:rFonts w:ascii="Times New Roman" w:eastAsia="Times New Roman" w:hAnsi="Times New Roman" w:cs="Times New Roman"/>
          <w:sz w:val="24"/>
          <w:szCs w:val="24"/>
          <w:lang w:eastAsia="cs-CZ"/>
        </w:rPr>
        <w:t>, 2015. str. 14-16. ISBN 978-80-7277-539-2.</w:t>
      </w:r>
    </w:p>
    <w:p w14:paraId="5F0721F4" w14:textId="2FAE8202" w:rsidR="00854452" w:rsidRPr="00854452" w:rsidRDefault="00854452" w:rsidP="00854452">
      <w:pPr>
        <w:pStyle w:val="Nadpis3"/>
      </w:pPr>
      <w:bookmarkStart w:id="55" w:name="_Toc93164306"/>
      <w:r>
        <w:t xml:space="preserve">6.2.2 </w:t>
      </w:r>
      <w:r w:rsidR="00B817ED" w:rsidRPr="00B817ED">
        <w:t>Internetové zdroje</w:t>
      </w:r>
      <w:bookmarkEnd w:id="55"/>
    </w:p>
    <w:p w14:paraId="19A075E3" w14:textId="70DCD654" w:rsidR="00DE0B01" w:rsidRPr="00823809" w:rsidRDefault="00DE0B01" w:rsidP="00B817ED">
      <w:pPr>
        <w:rPr>
          <w:rFonts w:ascii="Times New Roman" w:hAnsi="Times New Roman" w:cs="Times New Roman"/>
          <w:sz w:val="24"/>
          <w:szCs w:val="24"/>
        </w:rPr>
      </w:pPr>
      <w:r w:rsidRPr="00823809">
        <w:rPr>
          <w:rFonts w:ascii="Times New Roman" w:hAnsi="Times New Roman" w:cs="Times New Roman"/>
          <w:sz w:val="24"/>
          <w:szCs w:val="24"/>
        </w:rPr>
        <w:t>Česká pohanská společnost. [online]. [cit. 02.11.2021]. Dostupné z:</w:t>
      </w:r>
      <w:r w:rsidR="00854452" w:rsidRPr="00823809">
        <w:rPr>
          <w:rFonts w:ascii="Times New Roman" w:hAnsi="Times New Roman" w:cs="Times New Roman"/>
          <w:sz w:val="24"/>
          <w:szCs w:val="24"/>
        </w:rPr>
        <w:t xml:space="preserve"> </w:t>
      </w:r>
      <w:r w:rsidRPr="00823809">
        <w:rPr>
          <w:rFonts w:ascii="Times New Roman" w:hAnsi="Times New Roman" w:cs="Times New Roman"/>
          <w:sz w:val="24"/>
          <w:szCs w:val="24"/>
        </w:rPr>
        <w:t>https://pohanskaspolecnost.cz</w:t>
      </w:r>
    </w:p>
    <w:p w14:paraId="69269E46" w14:textId="793ADF11" w:rsidR="00B817ED" w:rsidRPr="00823809" w:rsidRDefault="00A95E30" w:rsidP="00B817ED">
      <w:pPr>
        <w:rPr>
          <w:rFonts w:ascii="Times New Roman" w:hAnsi="Times New Roman" w:cs="Times New Roman"/>
          <w:sz w:val="24"/>
          <w:szCs w:val="24"/>
        </w:rPr>
      </w:pPr>
      <w:bookmarkStart w:id="56" w:name="_Hlk93160197"/>
      <w:r w:rsidRPr="00823809">
        <w:rPr>
          <w:rFonts w:ascii="Times New Roman" w:hAnsi="Times New Roman" w:cs="Times New Roman"/>
          <w:sz w:val="24"/>
          <w:szCs w:val="24"/>
        </w:rPr>
        <w:t>FAQ – Často</w:t>
      </w:r>
      <w:r w:rsidR="00B817ED" w:rsidRPr="00823809">
        <w:rPr>
          <w:rFonts w:ascii="Times New Roman" w:hAnsi="Times New Roman" w:cs="Times New Roman"/>
          <w:sz w:val="24"/>
          <w:szCs w:val="24"/>
        </w:rPr>
        <w:t xml:space="preserve"> kladené otázky</w:t>
      </w:r>
      <w:r w:rsidR="002D2635" w:rsidRPr="00823809">
        <w:rPr>
          <w:rFonts w:ascii="Times New Roman" w:hAnsi="Times New Roman" w:cs="Times New Roman"/>
          <w:sz w:val="24"/>
          <w:szCs w:val="24"/>
        </w:rPr>
        <w:t xml:space="preserve">. </w:t>
      </w:r>
      <w:r w:rsidR="00B817ED" w:rsidRPr="00823809">
        <w:rPr>
          <w:rFonts w:ascii="Times New Roman" w:hAnsi="Times New Roman" w:cs="Times New Roman"/>
          <w:i/>
          <w:iCs/>
          <w:sz w:val="24"/>
          <w:szCs w:val="24"/>
        </w:rPr>
        <w:t xml:space="preserve">Bratrstvo </w:t>
      </w:r>
      <w:r w:rsidR="00DE0B01" w:rsidRPr="00823809">
        <w:rPr>
          <w:rFonts w:ascii="Times New Roman" w:hAnsi="Times New Roman" w:cs="Times New Roman"/>
          <w:i/>
          <w:iCs/>
          <w:sz w:val="24"/>
          <w:szCs w:val="24"/>
        </w:rPr>
        <w:t xml:space="preserve">vlků – </w:t>
      </w:r>
      <w:proofErr w:type="spellStart"/>
      <w:r w:rsidR="00DE0B01" w:rsidRPr="00823809">
        <w:rPr>
          <w:rFonts w:ascii="Times New Roman" w:hAnsi="Times New Roman" w:cs="Times New Roman"/>
          <w:i/>
          <w:iCs/>
          <w:sz w:val="24"/>
          <w:szCs w:val="24"/>
        </w:rPr>
        <w:t>Brothrjus</w:t>
      </w:r>
      <w:proofErr w:type="spellEnd"/>
      <w:r w:rsidR="00B817ED" w:rsidRPr="00823809">
        <w:rPr>
          <w:rFonts w:ascii="Times New Roman" w:hAnsi="Times New Roman" w:cs="Times New Roman"/>
          <w:i/>
          <w:iCs/>
          <w:sz w:val="24"/>
          <w:szCs w:val="24"/>
        </w:rPr>
        <w:t xml:space="preserve"> </w:t>
      </w:r>
      <w:proofErr w:type="spellStart"/>
      <w:r w:rsidR="00B817ED" w:rsidRPr="00823809">
        <w:rPr>
          <w:rFonts w:ascii="Times New Roman" w:hAnsi="Times New Roman" w:cs="Times New Roman"/>
          <w:i/>
          <w:iCs/>
          <w:sz w:val="24"/>
          <w:szCs w:val="24"/>
        </w:rPr>
        <w:t>wulfe</w:t>
      </w:r>
      <w:proofErr w:type="spellEnd"/>
      <w:r w:rsidR="00B817ED" w:rsidRPr="00823809">
        <w:rPr>
          <w:rFonts w:ascii="Times New Roman" w:hAnsi="Times New Roman" w:cs="Times New Roman"/>
          <w:sz w:val="24"/>
          <w:szCs w:val="24"/>
        </w:rPr>
        <w:t xml:space="preserve"> [online]. Copyright © </w:t>
      </w:r>
      <w:proofErr w:type="spellStart"/>
      <w:r w:rsidR="00B817ED" w:rsidRPr="00823809">
        <w:rPr>
          <w:rFonts w:ascii="Times New Roman" w:hAnsi="Times New Roman" w:cs="Times New Roman"/>
          <w:sz w:val="24"/>
          <w:szCs w:val="24"/>
        </w:rPr>
        <w:t>Brothrjus</w:t>
      </w:r>
      <w:proofErr w:type="spellEnd"/>
      <w:r w:rsidR="00B817ED" w:rsidRPr="00823809">
        <w:rPr>
          <w:rFonts w:ascii="Times New Roman" w:hAnsi="Times New Roman" w:cs="Times New Roman"/>
          <w:sz w:val="24"/>
          <w:szCs w:val="24"/>
        </w:rPr>
        <w:t xml:space="preserve"> </w:t>
      </w:r>
      <w:proofErr w:type="spellStart"/>
      <w:r w:rsidR="00B817ED" w:rsidRPr="00823809">
        <w:rPr>
          <w:rFonts w:ascii="Times New Roman" w:hAnsi="Times New Roman" w:cs="Times New Roman"/>
          <w:sz w:val="24"/>
          <w:szCs w:val="24"/>
        </w:rPr>
        <w:t>Wulfe</w:t>
      </w:r>
      <w:proofErr w:type="spellEnd"/>
      <w:r w:rsidR="00B817ED" w:rsidRPr="00823809">
        <w:rPr>
          <w:rFonts w:ascii="Times New Roman" w:hAnsi="Times New Roman" w:cs="Times New Roman"/>
          <w:sz w:val="24"/>
          <w:szCs w:val="24"/>
        </w:rPr>
        <w:t>, 2021 [cit. 18.12.2021]. Dostupné z: https://www.wolfcult.cz/spolecenstvi</w:t>
      </w:r>
    </w:p>
    <w:p w14:paraId="25E44DFB" w14:textId="37745C65" w:rsidR="00B817ED" w:rsidRPr="00823809" w:rsidRDefault="00B817ED" w:rsidP="00B817ED">
      <w:pPr>
        <w:rPr>
          <w:rFonts w:ascii="Times New Roman" w:hAnsi="Times New Roman" w:cs="Times New Roman"/>
          <w:sz w:val="24"/>
          <w:szCs w:val="24"/>
        </w:rPr>
      </w:pPr>
      <w:bookmarkStart w:id="57" w:name="_Hlk93160184"/>
      <w:bookmarkEnd w:id="56"/>
      <w:r w:rsidRPr="00823809">
        <w:rPr>
          <w:rFonts w:ascii="Times New Roman" w:hAnsi="Times New Roman" w:cs="Times New Roman"/>
          <w:sz w:val="24"/>
          <w:szCs w:val="24"/>
        </w:rPr>
        <w:t>Kolo roku: Vlčí kult</w:t>
      </w:r>
      <w:r w:rsidR="002D2635" w:rsidRPr="00823809">
        <w:rPr>
          <w:rFonts w:ascii="Times New Roman" w:hAnsi="Times New Roman" w:cs="Times New Roman"/>
          <w:sz w:val="24"/>
          <w:szCs w:val="24"/>
        </w:rPr>
        <w:t xml:space="preserve">. </w:t>
      </w:r>
      <w:r w:rsidR="00DE0B01" w:rsidRPr="00823809">
        <w:rPr>
          <w:rFonts w:ascii="Times New Roman" w:hAnsi="Times New Roman" w:cs="Times New Roman"/>
          <w:i/>
          <w:iCs/>
          <w:sz w:val="24"/>
          <w:szCs w:val="24"/>
        </w:rPr>
        <w:t>Kolovrat – pohanský</w:t>
      </w:r>
      <w:r w:rsidRPr="00823809">
        <w:rPr>
          <w:rFonts w:ascii="Times New Roman" w:hAnsi="Times New Roman" w:cs="Times New Roman"/>
          <w:i/>
          <w:iCs/>
          <w:sz w:val="24"/>
          <w:szCs w:val="24"/>
        </w:rPr>
        <w:t xml:space="preserve"> on-line </w:t>
      </w:r>
      <w:proofErr w:type="spellStart"/>
      <w:r w:rsidRPr="00823809">
        <w:rPr>
          <w:rFonts w:ascii="Times New Roman" w:hAnsi="Times New Roman" w:cs="Times New Roman"/>
          <w:i/>
          <w:iCs/>
          <w:sz w:val="24"/>
          <w:szCs w:val="24"/>
        </w:rPr>
        <w:t>magazínKolovrat</w:t>
      </w:r>
      <w:proofErr w:type="spellEnd"/>
      <w:r w:rsidRPr="00823809">
        <w:rPr>
          <w:rFonts w:ascii="Times New Roman" w:hAnsi="Times New Roman" w:cs="Times New Roman"/>
          <w:sz w:val="24"/>
          <w:szCs w:val="24"/>
        </w:rPr>
        <w:t xml:space="preserve"> [online]. Copyright © 2014.Design by [cit. 18.12.2021]. Dostupné z: </w:t>
      </w:r>
      <w:r w:rsidR="00DE0B01" w:rsidRPr="00823809">
        <w:rPr>
          <w:rFonts w:ascii="Times New Roman" w:hAnsi="Times New Roman" w:cs="Times New Roman"/>
          <w:sz w:val="24"/>
          <w:szCs w:val="24"/>
        </w:rPr>
        <w:t>https://kolovrat.pohanskaspolecnost.cz/kolo-roku-vlci-kult/</w:t>
      </w:r>
    </w:p>
    <w:bookmarkEnd w:id="57"/>
    <w:p w14:paraId="65908B8C" w14:textId="6DC2C4C3" w:rsidR="00DE0B01" w:rsidRPr="00823809" w:rsidRDefault="00DE0B01" w:rsidP="00B817ED">
      <w:pPr>
        <w:rPr>
          <w:rFonts w:ascii="Times New Roman" w:hAnsi="Times New Roman" w:cs="Times New Roman"/>
          <w:sz w:val="24"/>
          <w:szCs w:val="24"/>
        </w:rPr>
      </w:pPr>
      <w:r w:rsidRPr="00823809">
        <w:rPr>
          <w:rFonts w:ascii="Times New Roman" w:hAnsi="Times New Roman" w:cs="Times New Roman"/>
          <w:sz w:val="24"/>
          <w:szCs w:val="24"/>
        </w:rPr>
        <w:t>Mezinárodní Pohanská Federace pro Čechy, Moravu a Slezko – PFIcz. [online]. [02.11.2021]. Dostupné z: http://www.pohanskafederace.cz/</w:t>
      </w:r>
    </w:p>
    <w:p w14:paraId="385E02B5" w14:textId="1D7D53CA" w:rsidR="00B817ED" w:rsidRPr="00823809" w:rsidRDefault="00B817ED" w:rsidP="00B817ED">
      <w:pPr>
        <w:rPr>
          <w:rFonts w:ascii="Times New Roman" w:hAnsi="Times New Roman" w:cs="Times New Roman"/>
          <w:sz w:val="24"/>
          <w:szCs w:val="24"/>
        </w:rPr>
      </w:pPr>
      <w:bookmarkStart w:id="58" w:name="_Hlk93160244"/>
      <w:r w:rsidRPr="00823809">
        <w:rPr>
          <w:rFonts w:ascii="Times New Roman" w:eastAsia="Times New Roman" w:hAnsi="Times New Roman" w:cs="Times New Roman"/>
          <w:sz w:val="24"/>
          <w:szCs w:val="24"/>
          <w:lang w:eastAsia="cs-CZ"/>
        </w:rPr>
        <w:t xml:space="preserve">Rodná </w:t>
      </w:r>
      <w:r w:rsidR="00A95E30" w:rsidRPr="00823809">
        <w:rPr>
          <w:rFonts w:ascii="Times New Roman" w:eastAsia="Times New Roman" w:hAnsi="Times New Roman" w:cs="Times New Roman"/>
          <w:sz w:val="24"/>
          <w:szCs w:val="24"/>
          <w:lang w:eastAsia="cs-CZ"/>
        </w:rPr>
        <w:t>víra – Slovanské</w:t>
      </w:r>
      <w:r w:rsidRPr="00823809">
        <w:rPr>
          <w:rFonts w:ascii="Times New Roman" w:eastAsia="Times New Roman" w:hAnsi="Times New Roman" w:cs="Times New Roman"/>
          <w:sz w:val="24"/>
          <w:szCs w:val="24"/>
          <w:lang w:eastAsia="cs-CZ"/>
        </w:rPr>
        <w:t xml:space="preserve"> pohanství</w:t>
      </w:r>
      <w:r w:rsidR="002D2635" w:rsidRPr="00823809">
        <w:rPr>
          <w:rFonts w:ascii="Times New Roman" w:eastAsia="Times New Roman" w:hAnsi="Times New Roman" w:cs="Times New Roman"/>
          <w:i/>
          <w:iCs/>
          <w:sz w:val="24"/>
          <w:szCs w:val="24"/>
          <w:lang w:eastAsia="cs-CZ"/>
        </w:rPr>
        <w:t xml:space="preserve"> </w:t>
      </w:r>
      <w:r w:rsidRPr="00823809">
        <w:rPr>
          <w:rFonts w:ascii="Times New Roman" w:eastAsia="Times New Roman" w:hAnsi="Times New Roman" w:cs="Times New Roman"/>
          <w:sz w:val="24"/>
          <w:szCs w:val="24"/>
          <w:lang w:eastAsia="cs-CZ"/>
        </w:rPr>
        <w:t>[</w:t>
      </w:r>
      <w:r w:rsidRPr="00BE3EBA">
        <w:rPr>
          <w:rFonts w:ascii="Times New Roman" w:eastAsia="Times New Roman" w:hAnsi="Times New Roman" w:cs="Times New Roman"/>
          <w:sz w:val="24"/>
          <w:szCs w:val="24"/>
          <w:lang w:eastAsia="cs-CZ"/>
        </w:rPr>
        <w:t>online].</w:t>
      </w:r>
      <w:r w:rsidR="00BE3EBA" w:rsidRPr="00BE3EBA">
        <w:rPr>
          <w:rFonts w:ascii="Times New Roman" w:eastAsia="Times New Roman" w:hAnsi="Times New Roman" w:cs="Times New Roman"/>
          <w:sz w:val="24"/>
          <w:szCs w:val="24"/>
          <w:lang w:eastAsia="cs-CZ"/>
        </w:rPr>
        <w:t xml:space="preserve"> [cit. 20.11.2021]. </w:t>
      </w:r>
      <w:r w:rsidRPr="00BE3EBA">
        <w:rPr>
          <w:rFonts w:ascii="Times New Roman" w:eastAsia="Times New Roman" w:hAnsi="Times New Roman" w:cs="Times New Roman"/>
          <w:sz w:val="24"/>
          <w:szCs w:val="24"/>
          <w:lang w:eastAsia="cs-CZ"/>
        </w:rPr>
        <w:t>Copyright</w:t>
      </w:r>
      <w:r w:rsidRPr="00823809">
        <w:rPr>
          <w:rFonts w:ascii="Times New Roman" w:eastAsia="Times New Roman" w:hAnsi="Times New Roman" w:cs="Times New Roman"/>
          <w:sz w:val="24"/>
          <w:szCs w:val="24"/>
          <w:lang w:eastAsia="cs-CZ"/>
        </w:rPr>
        <w:t xml:space="preserve"> © Rodná víra. Dostupné z: </w:t>
      </w:r>
      <w:r w:rsidRPr="00823809">
        <w:rPr>
          <w:rFonts w:ascii="Times New Roman" w:eastAsia="Times New Roman" w:hAnsi="Times New Roman" w:cs="Times New Roman"/>
          <w:color w:val="000000"/>
          <w:sz w:val="24"/>
          <w:szCs w:val="24"/>
          <w:lang w:eastAsia="cs-CZ"/>
        </w:rPr>
        <w:t>https://rodnavira.cz/</w:t>
      </w:r>
    </w:p>
    <w:bookmarkEnd w:id="58"/>
    <w:p w14:paraId="009DF70E" w14:textId="4B7BED85" w:rsidR="00B817ED" w:rsidRPr="00823809" w:rsidRDefault="00B817ED" w:rsidP="00B817ED">
      <w:pPr>
        <w:rPr>
          <w:rFonts w:ascii="Times New Roman" w:eastAsia="Times New Roman" w:hAnsi="Times New Roman" w:cs="Times New Roman"/>
          <w:color w:val="000000"/>
          <w:sz w:val="24"/>
          <w:szCs w:val="24"/>
          <w:lang w:eastAsia="cs-CZ"/>
        </w:rPr>
      </w:pPr>
      <w:r w:rsidRPr="00823809">
        <w:rPr>
          <w:rFonts w:ascii="Times New Roman" w:eastAsia="Times New Roman" w:hAnsi="Times New Roman" w:cs="Times New Roman"/>
          <w:sz w:val="24"/>
          <w:szCs w:val="24"/>
          <w:lang w:eastAsia="cs-CZ"/>
        </w:rPr>
        <w:t xml:space="preserve">Rozhovor s „Vlky“ </w:t>
      </w:r>
      <w:proofErr w:type="spellStart"/>
      <w:r w:rsidRPr="00823809">
        <w:rPr>
          <w:rFonts w:ascii="Times New Roman" w:eastAsia="Times New Roman" w:hAnsi="Times New Roman" w:cs="Times New Roman"/>
          <w:sz w:val="24"/>
          <w:szCs w:val="24"/>
          <w:lang w:eastAsia="cs-CZ"/>
        </w:rPr>
        <w:t>pohanskykruh</w:t>
      </w:r>
      <w:proofErr w:type="spellEnd"/>
      <w:r w:rsidRPr="00823809">
        <w:rPr>
          <w:rFonts w:ascii="Times New Roman" w:eastAsia="Times New Roman" w:hAnsi="Times New Roman" w:cs="Times New Roman"/>
          <w:sz w:val="24"/>
          <w:szCs w:val="24"/>
          <w:lang w:eastAsia="cs-CZ"/>
        </w:rPr>
        <w:t> [online].</w:t>
      </w:r>
      <w:r w:rsidR="00BE3EBA">
        <w:rPr>
          <w:rFonts w:ascii="Times New Roman" w:eastAsia="Times New Roman" w:hAnsi="Times New Roman" w:cs="Times New Roman"/>
          <w:sz w:val="24"/>
          <w:szCs w:val="24"/>
          <w:lang w:eastAsia="cs-CZ"/>
        </w:rPr>
        <w:t xml:space="preserve"> </w:t>
      </w:r>
      <w:r w:rsidR="00BE3EBA" w:rsidRPr="00820BF4">
        <w:rPr>
          <w:rFonts w:ascii="Times New Roman" w:eastAsia="Times New Roman" w:hAnsi="Times New Roman" w:cs="Times New Roman"/>
          <w:lang w:eastAsia="cs-CZ"/>
        </w:rPr>
        <w:t xml:space="preserve">[cit. 20.11.2021]. </w:t>
      </w:r>
      <w:r w:rsidRPr="00823809">
        <w:rPr>
          <w:rFonts w:ascii="Times New Roman" w:eastAsia="Times New Roman" w:hAnsi="Times New Roman" w:cs="Times New Roman"/>
          <w:sz w:val="24"/>
          <w:szCs w:val="24"/>
          <w:lang w:eastAsia="cs-CZ"/>
        </w:rPr>
        <w:t>Dostupné z: </w:t>
      </w:r>
      <w:r w:rsidR="00DE0B01" w:rsidRPr="00823809">
        <w:rPr>
          <w:rFonts w:ascii="Times New Roman" w:eastAsia="Times New Roman" w:hAnsi="Times New Roman" w:cs="Times New Roman"/>
          <w:color w:val="000000"/>
          <w:sz w:val="24"/>
          <w:szCs w:val="24"/>
          <w:lang w:eastAsia="cs-CZ"/>
        </w:rPr>
        <w:t>https://pohanskykruh.wordpress.com/2012/08/30/rozhovor-s-vlky/</w:t>
      </w:r>
    </w:p>
    <w:p w14:paraId="551B95C0" w14:textId="12C87A21" w:rsidR="00DE0B01" w:rsidRPr="00823809" w:rsidRDefault="00DE0B01" w:rsidP="00DE0B01">
      <w:pPr>
        <w:rPr>
          <w:rFonts w:ascii="Times New Roman" w:eastAsia="Times New Roman" w:hAnsi="Times New Roman" w:cs="Times New Roman"/>
          <w:color w:val="000000"/>
          <w:sz w:val="24"/>
          <w:szCs w:val="24"/>
          <w:lang w:eastAsia="cs-CZ"/>
        </w:rPr>
      </w:pPr>
      <w:r w:rsidRPr="00823809">
        <w:rPr>
          <w:rFonts w:ascii="Times New Roman" w:eastAsia="Times New Roman" w:hAnsi="Times New Roman" w:cs="Times New Roman"/>
          <w:color w:val="000000"/>
          <w:sz w:val="24"/>
          <w:szCs w:val="24"/>
          <w:lang w:eastAsia="cs-CZ"/>
        </w:rPr>
        <w:t>Slovanský kruh. [online]. [</w:t>
      </w:r>
      <w:r w:rsidR="001D71AE">
        <w:rPr>
          <w:rFonts w:ascii="Times New Roman" w:eastAsia="Times New Roman" w:hAnsi="Times New Roman" w:cs="Times New Roman"/>
          <w:color w:val="000000"/>
          <w:sz w:val="24"/>
          <w:szCs w:val="24"/>
          <w:lang w:eastAsia="cs-CZ"/>
        </w:rPr>
        <w:t xml:space="preserve">cit. </w:t>
      </w:r>
      <w:r w:rsidRPr="00823809">
        <w:rPr>
          <w:rFonts w:ascii="Times New Roman" w:eastAsia="Times New Roman" w:hAnsi="Times New Roman" w:cs="Times New Roman"/>
          <w:color w:val="000000"/>
          <w:sz w:val="24"/>
          <w:szCs w:val="24"/>
          <w:lang w:eastAsia="cs-CZ"/>
        </w:rPr>
        <w:t xml:space="preserve">22.11.2021]. Dostupné z: </w:t>
      </w:r>
      <w:r w:rsidR="00212865" w:rsidRPr="00823809">
        <w:rPr>
          <w:rFonts w:ascii="Times New Roman" w:eastAsia="Times New Roman" w:hAnsi="Times New Roman" w:cs="Times New Roman"/>
          <w:sz w:val="24"/>
          <w:szCs w:val="24"/>
          <w:lang w:eastAsia="cs-CZ"/>
        </w:rPr>
        <w:t>http://www.slovanskykruh.cz/cs/</w:t>
      </w:r>
    </w:p>
    <w:p w14:paraId="37B0F822" w14:textId="77777777" w:rsidR="00DE0B01" w:rsidRPr="00B817ED" w:rsidRDefault="00DE0B01" w:rsidP="00B817ED">
      <w:pPr>
        <w:rPr>
          <w:rFonts w:ascii="Times New Roman" w:hAnsi="Times New Roman" w:cs="Times New Roman"/>
          <w:sz w:val="24"/>
          <w:szCs w:val="24"/>
        </w:rPr>
      </w:pPr>
    </w:p>
    <w:sectPr w:rsidR="00DE0B01" w:rsidRPr="00B817ED" w:rsidSect="00FD53F0">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1FDC5" w14:textId="77777777" w:rsidR="005A6FDE" w:rsidRDefault="005A6FDE" w:rsidP="00742D20">
      <w:pPr>
        <w:spacing w:after="0" w:line="240" w:lineRule="auto"/>
      </w:pPr>
      <w:r>
        <w:separator/>
      </w:r>
    </w:p>
  </w:endnote>
  <w:endnote w:type="continuationSeparator" w:id="0">
    <w:p w14:paraId="60F824C6" w14:textId="77777777" w:rsidR="005A6FDE" w:rsidRDefault="005A6FDE" w:rsidP="00742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771625"/>
      <w:docPartObj>
        <w:docPartGallery w:val="Page Numbers (Bottom of Page)"/>
        <w:docPartUnique/>
      </w:docPartObj>
    </w:sdtPr>
    <w:sdtContent>
      <w:p w14:paraId="0A161D66" w14:textId="7FBB4A14" w:rsidR="00FD53F0" w:rsidRDefault="00FD53F0">
        <w:pPr>
          <w:pStyle w:val="Zpat"/>
          <w:jc w:val="center"/>
        </w:pPr>
        <w:r>
          <w:fldChar w:fldCharType="begin"/>
        </w:r>
        <w:r>
          <w:instrText>PAGE   \* MERGEFORMAT</w:instrText>
        </w:r>
        <w:r>
          <w:fldChar w:fldCharType="separate"/>
        </w:r>
        <w:r>
          <w:t>2</w:t>
        </w:r>
        <w:r>
          <w:fldChar w:fldCharType="end"/>
        </w:r>
      </w:p>
    </w:sdtContent>
  </w:sdt>
  <w:p w14:paraId="58FDCA65" w14:textId="77777777" w:rsidR="00FD53F0" w:rsidRDefault="00FD53F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E0A9C" w14:textId="77777777" w:rsidR="005A6FDE" w:rsidRDefault="005A6FDE" w:rsidP="00742D20">
      <w:pPr>
        <w:spacing w:after="0" w:line="240" w:lineRule="auto"/>
      </w:pPr>
      <w:r>
        <w:separator/>
      </w:r>
    </w:p>
  </w:footnote>
  <w:footnote w:type="continuationSeparator" w:id="0">
    <w:p w14:paraId="2EBA793E" w14:textId="77777777" w:rsidR="005A6FDE" w:rsidRDefault="005A6FDE" w:rsidP="00742D20">
      <w:pPr>
        <w:spacing w:after="0" w:line="240" w:lineRule="auto"/>
      </w:pPr>
      <w:r>
        <w:continuationSeparator/>
      </w:r>
    </w:p>
  </w:footnote>
  <w:footnote w:id="1">
    <w:p w14:paraId="686593A3" w14:textId="74D72009" w:rsidR="00F76325" w:rsidRPr="00820BF4" w:rsidRDefault="00F76325">
      <w:pPr>
        <w:pStyle w:val="Textpoznpodarou"/>
        <w:rPr>
          <w:rFonts w:ascii="Times New Roman" w:hAnsi="Times New Roman" w:cs="Times New Roman"/>
        </w:rPr>
      </w:pPr>
      <w:r>
        <w:rPr>
          <w:rStyle w:val="Znakapoznpodarou"/>
        </w:rPr>
        <w:footnoteRef/>
      </w:r>
      <w:r>
        <w:t xml:space="preserve"> </w:t>
      </w:r>
      <w:bookmarkStart w:id="2" w:name="_Hlk93007772"/>
      <w:r w:rsidR="00BA48D7" w:rsidRPr="00820BF4">
        <w:rPr>
          <w:rFonts w:ascii="Times New Roman" w:hAnsi="Times New Roman" w:cs="Times New Roman"/>
        </w:rPr>
        <w:t>NEŠPOR, Zdeněk R., David VÁCLAVÍK a Iva DOLEŽALOVÁ. Příručka sociologie náboženství. Praha: Sociologické nakladatelství (SLON), 2008. Studijní texty, sv. 44. ISBN 978-80-86429-92-2.</w:t>
      </w:r>
    </w:p>
    <w:bookmarkEnd w:id="2"/>
  </w:footnote>
  <w:footnote w:id="2">
    <w:p w14:paraId="4CEE52C0" w14:textId="0A63D82F" w:rsidR="00BA48D7" w:rsidRPr="00BA48D7" w:rsidRDefault="00BA48D7">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bookmarkStart w:id="3" w:name="_Hlk87657735"/>
      <w:r w:rsidRPr="00820BF4">
        <w:rPr>
          <w:rFonts w:ascii="Times New Roman" w:hAnsi="Times New Roman" w:cs="Times New Roman"/>
        </w:rPr>
        <w:t>NOVÁK, David. Novopohanství v České republice. Č. Budějovice, 2016. bakalářská práce (Bc.). JIHOČESKÁ UNIVERZITA V ČESKÝCH BUDĚJOVICÍCH. Teologická fakulta</w:t>
      </w:r>
      <w:bookmarkEnd w:id="3"/>
    </w:p>
  </w:footnote>
  <w:footnote w:id="3">
    <w:p w14:paraId="3E11C3B5" w14:textId="0E59721A" w:rsidR="00742D20" w:rsidRPr="00820BF4" w:rsidRDefault="00742D20">
      <w:pPr>
        <w:pStyle w:val="Textpoznpodarou"/>
        <w:rPr>
          <w:rFonts w:ascii="Times New Roman" w:hAnsi="Times New Roman" w:cs="Times New Roman"/>
        </w:rPr>
      </w:pPr>
      <w:r w:rsidRPr="00742D20">
        <w:rPr>
          <w:rStyle w:val="Znakapoznpodarou"/>
          <w:rFonts w:ascii="Times New Roman" w:hAnsi="Times New Roman" w:cs="Times New Roman"/>
          <w:sz w:val="22"/>
          <w:szCs w:val="22"/>
        </w:rPr>
        <w:footnoteRef/>
      </w:r>
      <w:r w:rsidRPr="00742D20">
        <w:rPr>
          <w:rFonts w:ascii="Times New Roman" w:hAnsi="Times New Roman" w:cs="Times New Roman"/>
          <w:sz w:val="22"/>
          <w:szCs w:val="22"/>
        </w:rPr>
        <w:t xml:space="preserve"> </w:t>
      </w:r>
      <w:bookmarkStart w:id="4" w:name="_Hlk93007846"/>
      <w:r w:rsidRPr="00DE0B01">
        <w:rPr>
          <w:rFonts w:ascii="Times New Roman" w:hAnsi="Times New Roman" w:cs="Times New Roman"/>
        </w:rPr>
        <w:t>Česká pohanská společnost. [</w:t>
      </w:r>
      <w:r w:rsidRPr="00820BF4">
        <w:rPr>
          <w:rFonts w:ascii="Times New Roman" w:hAnsi="Times New Roman" w:cs="Times New Roman"/>
        </w:rPr>
        <w:t>online]. [cit. 02.11.2021]. Dostupné z: https://pohanskaspolecnost.cz</w:t>
      </w:r>
      <w:bookmarkEnd w:id="4"/>
    </w:p>
  </w:footnote>
  <w:footnote w:id="4">
    <w:p w14:paraId="294EA9DC" w14:textId="77777777" w:rsidR="00FD01A6" w:rsidRPr="00FD01A6" w:rsidRDefault="00FD01A6" w:rsidP="00FD01A6">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NOVÁK, David. Novopohanství v České republice. Č. Budějovice, 2016. bakalářská práce (Bc.). JIHOČESKÁ UNIVERZITA V ČESKÝCH BUDĚJOVICÍCH. Teologická fakulta</w:t>
      </w:r>
    </w:p>
  </w:footnote>
  <w:footnote w:id="5">
    <w:p w14:paraId="4EC5E5F8" w14:textId="77777777" w:rsidR="00742D20" w:rsidRPr="00820BF4" w:rsidRDefault="00742D20">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Pr="00DE0B01">
        <w:rPr>
          <w:rFonts w:ascii="Times New Roman" w:hAnsi="Times New Roman" w:cs="Times New Roman"/>
        </w:rPr>
        <w:t>Česká pohanská společnost</w:t>
      </w:r>
      <w:r w:rsidRPr="00820BF4">
        <w:rPr>
          <w:rFonts w:ascii="Times New Roman" w:hAnsi="Times New Roman" w:cs="Times New Roman"/>
          <w:i/>
          <w:iCs/>
        </w:rPr>
        <w:t>.</w:t>
      </w:r>
      <w:r w:rsidRPr="00820BF4">
        <w:rPr>
          <w:rFonts w:ascii="Times New Roman" w:hAnsi="Times New Roman" w:cs="Times New Roman"/>
        </w:rPr>
        <w:t xml:space="preserve"> [online]. [cit. 02.11.2021]. Dostupné z: https://pohanskaspolecnost.cz</w:t>
      </w:r>
    </w:p>
  </w:footnote>
  <w:footnote w:id="6">
    <w:p w14:paraId="5E0B426C" w14:textId="77777777" w:rsidR="00ED6742" w:rsidRPr="00820BF4" w:rsidRDefault="00ED6742" w:rsidP="00ED6742">
      <w:pPr>
        <w:pStyle w:val="Textpoznpodarou"/>
        <w:rPr>
          <w:rFonts w:ascii="Times New Roman" w:hAnsi="Times New Roman" w:cs="Times New Roman"/>
        </w:rPr>
      </w:pPr>
      <w:r w:rsidRPr="00742D20">
        <w:rPr>
          <w:rStyle w:val="Znakapoznpodarou"/>
          <w:rFonts w:ascii="Times New Roman" w:hAnsi="Times New Roman" w:cs="Times New Roman"/>
        </w:rPr>
        <w:footnoteRef/>
      </w:r>
      <w:r w:rsidRPr="00742D20">
        <w:rPr>
          <w:rFonts w:ascii="Times New Roman" w:hAnsi="Times New Roman" w:cs="Times New Roman"/>
        </w:rPr>
        <w:t xml:space="preserve"> </w:t>
      </w:r>
      <w:bookmarkStart w:id="8" w:name="_Hlk93007898"/>
      <w:r w:rsidRPr="00DE0B01">
        <w:rPr>
          <w:rFonts w:ascii="Times New Roman" w:hAnsi="Times New Roman" w:cs="Times New Roman"/>
        </w:rPr>
        <w:t>Mezinárodní Pohanská Federace pro Čechy, Moravu a Slezko – PFIcz.</w:t>
      </w:r>
      <w:r w:rsidRPr="00820BF4">
        <w:rPr>
          <w:rFonts w:ascii="Times New Roman" w:hAnsi="Times New Roman" w:cs="Times New Roman"/>
        </w:rPr>
        <w:t xml:space="preserve"> [online]. [02.11.2021]. </w:t>
      </w:r>
    </w:p>
    <w:p w14:paraId="71001B46" w14:textId="77777777" w:rsidR="00ED6742" w:rsidRPr="00820BF4" w:rsidRDefault="00ED6742" w:rsidP="00ED6742">
      <w:pPr>
        <w:pStyle w:val="Textpoznpodarou"/>
        <w:rPr>
          <w:rFonts w:ascii="Times New Roman" w:hAnsi="Times New Roman" w:cs="Times New Roman"/>
        </w:rPr>
      </w:pPr>
      <w:r w:rsidRPr="00820BF4">
        <w:rPr>
          <w:rFonts w:ascii="Times New Roman" w:hAnsi="Times New Roman" w:cs="Times New Roman"/>
        </w:rPr>
        <w:t>Dostupné z: http://www.pohanskafederace.cz/</w:t>
      </w:r>
    </w:p>
    <w:bookmarkEnd w:id="8"/>
  </w:footnote>
  <w:footnote w:id="7">
    <w:p w14:paraId="2C2337CE" w14:textId="77777777" w:rsidR="00ED6742" w:rsidRPr="00820BF4" w:rsidRDefault="00ED6742" w:rsidP="00ED6742">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Mezinárodní Pohanská Federace pro Čechy, Moravu a Slezko – PFIcz. [online]. [02.11.2021]. </w:t>
      </w:r>
    </w:p>
    <w:p w14:paraId="5E20988D" w14:textId="77777777" w:rsidR="00ED6742" w:rsidRPr="00C21E9C" w:rsidRDefault="00ED6742" w:rsidP="00ED6742">
      <w:pPr>
        <w:pStyle w:val="Textpoznpodarou"/>
        <w:rPr>
          <w:rFonts w:ascii="Times New Roman" w:hAnsi="Times New Roman" w:cs="Times New Roman"/>
        </w:rPr>
      </w:pPr>
      <w:r w:rsidRPr="00820BF4">
        <w:rPr>
          <w:rFonts w:ascii="Times New Roman" w:hAnsi="Times New Roman" w:cs="Times New Roman"/>
        </w:rPr>
        <w:t>Dostupné z: http://www.pohanskafederace.cz/</w:t>
      </w:r>
    </w:p>
  </w:footnote>
  <w:footnote w:id="8">
    <w:p w14:paraId="231A5E5E" w14:textId="6DA150F3" w:rsidR="005D25EC" w:rsidRPr="008C456F" w:rsidRDefault="005D25EC">
      <w:pPr>
        <w:pStyle w:val="Textpoznpodarou"/>
        <w:rPr>
          <w:rFonts w:ascii="Times New Roman" w:hAnsi="Times New Roman" w:cs="Times New Roman"/>
        </w:rPr>
      </w:pPr>
      <w:r>
        <w:rPr>
          <w:rStyle w:val="Znakapoznpodarou"/>
        </w:rPr>
        <w:footnoteRef/>
      </w:r>
      <w:r>
        <w:t xml:space="preserve"> </w:t>
      </w:r>
      <w:r w:rsidRPr="00DE0B01">
        <w:rPr>
          <w:rFonts w:ascii="Times New Roman" w:hAnsi="Times New Roman" w:cs="Times New Roman"/>
        </w:rPr>
        <w:t>pohanskykruh.</w:t>
      </w:r>
      <w:r w:rsidRPr="008C456F">
        <w:rPr>
          <w:rFonts w:ascii="Times New Roman" w:hAnsi="Times New Roman" w:cs="Times New Roman"/>
        </w:rPr>
        <w:t xml:space="preserve"> [online]. [02.11.2021]. Dostupné z: https://pohanskykruh.wordpress.com/</w:t>
      </w:r>
    </w:p>
  </w:footnote>
  <w:footnote w:id="9">
    <w:p w14:paraId="67C61599" w14:textId="6D0B9748" w:rsidR="008C456F" w:rsidRPr="008C456F" w:rsidRDefault="008C456F">
      <w:pPr>
        <w:pStyle w:val="Textpoznpodarou"/>
        <w:rPr>
          <w:rFonts w:ascii="Times New Roman" w:hAnsi="Times New Roman" w:cs="Times New Roman"/>
        </w:rPr>
      </w:pPr>
      <w:r w:rsidRPr="008C456F">
        <w:rPr>
          <w:rStyle w:val="Znakapoznpodarou"/>
          <w:rFonts w:ascii="Times New Roman" w:hAnsi="Times New Roman" w:cs="Times New Roman"/>
        </w:rPr>
        <w:footnoteRef/>
      </w:r>
      <w:r w:rsidRPr="008C456F">
        <w:rPr>
          <w:rFonts w:ascii="Times New Roman" w:hAnsi="Times New Roman" w:cs="Times New Roman"/>
        </w:rPr>
        <w:t xml:space="preserve"> </w:t>
      </w:r>
      <w:r w:rsidRPr="008C456F">
        <w:rPr>
          <w:rFonts w:ascii="Times New Roman" w:eastAsia="Times New Roman" w:hAnsi="Times New Roman" w:cs="Times New Roman"/>
          <w:lang w:eastAsia="cs-CZ"/>
        </w:rPr>
        <w:t>VLČKOVÁ, Jitka. </w:t>
      </w:r>
      <w:r w:rsidRPr="008C456F">
        <w:rPr>
          <w:rFonts w:ascii="Times New Roman" w:eastAsia="Times New Roman" w:hAnsi="Times New Roman" w:cs="Times New Roman"/>
          <w:i/>
          <w:iCs/>
          <w:lang w:eastAsia="cs-CZ"/>
        </w:rPr>
        <w:t>Encyklopedie mytologie germánských a severských národů</w:t>
      </w:r>
      <w:r w:rsidRPr="008C456F">
        <w:rPr>
          <w:rFonts w:ascii="Times New Roman" w:eastAsia="Times New Roman" w:hAnsi="Times New Roman" w:cs="Times New Roman"/>
          <w:lang w:eastAsia="cs-CZ"/>
        </w:rPr>
        <w:t xml:space="preserve">. Třetí vydání. Praha: </w:t>
      </w:r>
      <w:r w:rsidRPr="008C456F">
        <w:rPr>
          <w:rFonts w:ascii="Times New Roman" w:eastAsia="Times New Roman" w:hAnsi="Times New Roman" w:cs="Times New Roman"/>
          <w:lang w:eastAsia="cs-CZ"/>
        </w:rPr>
        <w:t xml:space="preserve">Libri, 2015. str. 14-16. ISBN 978-80-7277-539-2. </w:t>
      </w:r>
    </w:p>
  </w:footnote>
  <w:footnote w:id="10">
    <w:p w14:paraId="1E129EDA" w14:textId="1824EE73" w:rsidR="008C456F" w:rsidRPr="008C456F" w:rsidRDefault="008C456F">
      <w:pPr>
        <w:pStyle w:val="Textpoznpodarou"/>
        <w:rPr>
          <w:rFonts w:ascii="Times New Roman" w:hAnsi="Times New Roman" w:cs="Times New Roman"/>
        </w:rPr>
      </w:pPr>
      <w:r w:rsidRPr="008C456F">
        <w:rPr>
          <w:rStyle w:val="Znakapoznpodarou"/>
          <w:rFonts w:ascii="Times New Roman" w:hAnsi="Times New Roman" w:cs="Times New Roman"/>
        </w:rPr>
        <w:footnoteRef/>
      </w:r>
      <w:r w:rsidRPr="008C456F">
        <w:rPr>
          <w:rFonts w:ascii="Times New Roman" w:hAnsi="Times New Roman" w:cs="Times New Roman"/>
        </w:rPr>
        <w:t xml:space="preserve"> </w:t>
      </w:r>
      <w:r w:rsidRPr="008C456F">
        <w:rPr>
          <w:rFonts w:ascii="Times New Roman" w:eastAsia="Times New Roman" w:hAnsi="Times New Roman" w:cs="Times New Roman"/>
          <w:lang w:eastAsia="cs-CZ"/>
        </w:rPr>
        <w:t>SPÁČILOVÁ, Libuše a Maria WOLF. </w:t>
      </w:r>
      <w:r w:rsidRPr="008C456F">
        <w:rPr>
          <w:rFonts w:ascii="Times New Roman" w:eastAsia="Times New Roman" w:hAnsi="Times New Roman" w:cs="Times New Roman"/>
          <w:i/>
          <w:iCs/>
          <w:lang w:eastAsia="cs-CZ"/>
        </w:rPr>
        <w:t>Germánská mytologie</w:t>
      </w:r>
      <w:r w:rsidRPr="008C456F">
        <w:rPr>
          <w:rFonts w:ascii="Times New Roman" w:eastAsia="Times New Roman" w:hAnsi="Times New Roman" w:cs="Times New Roman"/>
          <w:lang w:eastAsia="cs-CZ"/>
        </w:rPr>
        <w:t xml:space="preserve">. Přeložil Eva BOSÁKOVÁ. Olomouc: </w:t>
      </w:r>
      <w:r w:rsidRPr="008C456F">
        <w:rPr>
          <w:rFonts w:ascii="Times New Roman" w:eastAsia="Times New Roman" w:hAnsi="Times New Roman" w:cs="Times New Roman"/>
          <w:lang w:eastAsia="cs-CZ"/>
        </w:rPr>
        <w:t xml:space="preserve">Votobia, 1996. str. 7-9. ISBN 80-7198-138-9. </w:t>
      </w:r>
    </w:p>
  </w:footnote>
  <w:footnote w:id="11">
    <w:p w14:paraId="0EA3AE38" w14:textId="7A628F66" w:rsidR="009073F5" w:rsidRPr="00820BF4" w:rsidRDefault="009073F5">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NOVÁK, David. Novopohanství v České republice. Č. Budějovice, 2016. bakalářská práce (Bc.). JIHOČESKÁ UNIVERZITA V ČESKÝCH BUDĚJOVICÍCH. Teologická fakulta</w:t>
      </w:r>
    </w:p>
  </w:footnote>
  <w:footnote w:id="12">
    <w:p w14:paraId="7A040687" w14:textId="35C7D7A9" w:rsidR="008C456F" w:rsidRPr="001A22F3" w:rsidRDefault="008C456F">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Pr="00820BF4">
        <w:rPr>
          <w:rFonts w:ascii="Times New Roman" w:eastAsia="Times New Roman" w:hAnsi="Times New Roman" w:cs="Times New Roman"/>
          <w:lang w:eastAsia="cs-CZ"/>
        </w:rPr>
        <w:t>Rozhovor s „Vlky“</w:t>
      </w:r>
      <w:r w:rsidR="002D2635">
        <w:rPr>
          <w:rFonts w:ascii="Times New Roman" w:eastAsia="Times New Roman" w:hAnsi="Times New Roman" w:cs="Times New Roman"/>
          <w:lang w:eastAsia="cs-CZ"/>
        </w:rPr>
        <w:t>.</w:t>
      </w:r>
      <w:r w:rsidRPr="00820BF4">
        <w:rPr>
          <w:rFonts w:ascii="Times New Roman" w:eastAsia="Times New Roman" w:hAnsi="Times New Roman" w:cs="Times New Roman"/>
          <w:lang w:eastAsia="cs-CZ"/>
        </w:rPr>
        <w:t xml:space="preserve"> </w:t>
      </w:r>
      <w:r w:rsidRPr="00820BF4">
        <w:rPr>
          <w:rFonts w:ascii="Times New Roman" w:eastAsia="Times New Roman" w:hAnsi="Times New Roman" w:cs="Times New Roman"/>
          <w:lang w:eastAsia="cs-CZ"/>
        </w:rPr>
        <w:t>pohanskykruh. [online].</w:t>
      </w:r>
      <w:r w:rsidR="00312930" w:rsidRPr="00820BF4">
        <w:rPr>
          <w:rFonts w:ascii="Times New Roman" w:eastAsia="Times New Roman" w:hAnsi="Times New Roman" w:cs="Times New Roman"/>
          <w:lang w:eastAsia="cs-CZ"/>
        </w:rPr>
        <w:t xml:space="preserve"> [cit. 20.11.2021].</w:t>
      </w:r>
      <w:r w:rsidRPr="00820BF4">
        <w:rPr>
          <w:rFonts w:ascii="Times New Roman" w:eastAsia="Times New Roman" w:hAnsi="Times New Roman" w:cs="Times New Roman"/>
          <w:lang w:eastAsia="cs-CZ"/>
        </w:rPr>
        <w:t xml:space="preserve"> Dostupné z: </w:t>
      </w:r>
      <w:hyperlink r:id="rId1" w:history="1">
        <w:r w:rsidRPr="001A22F3">
          <w:rPr>
            <w:rFonts w:ascii="Times New Roman" w:eastAsia="Times New Roman" w:hAnsi="Times New Roman" w:cs="Times New Roman"/>
            <w:color w:val="000000"/>
            <w:lang w:eastAsia="cs-CZ"/>
          </w:rPr>
          <w:t>https://pohanskykruh.wordpress.com/2012/08/30/rozhovor-s-vlky/</w:t>
        </w:r>
      </w:hyperlink>
    </w:p>
  </w:footnote>
  <w:footnote w:id="13">
    <w:p w14:paraId="2F851CCC" w14:textId="10396CBB" w:rsidR="000038B5" w:rsidRPr="000038B5" w:rsidRDefault="000038B5">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Pr="00820BF4">
        <w:rPr>
          <w:rFonts w:ascii="Times New Roman" w:eastAsia="Times New Roman" w:hAnsi="Times New Roman" w:cs="Times New Roman"/>
          <w:lang w:eastAsia="cs-CZ"/>
        </w:rPr>
        <w:t>Podrobnější informace k osmi hlavním svátkům zde: https://kolovrat.pohanskaspolecnost.cz/kolo-roku-vlci-kult/</w:t>
      </w:r>
    </w:p>
  </w:footnote>
  <w:footnote w:id="14">
    <w:p w14:paraId="728A7F33" w14:textId="16966504" w:rsidR="008C456F" w:rsidRPr="00820BF4" w:rsidRDefault="008C456F">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Pr="00820BF4">
        <w:rPr>
          <w:rFonts w:ascii="Times New Roman" w:hAnsi="Times New Roman" w:cs="Times New Roman"/>
          <w:i/>
          <w:iCs/>
        </w:rPr>
        <w:t xml:space="preserve">Rodná víra - Slovanské pohanství </w:t>
      </w:r>
      <w:r w:rsidRPr="00820BF4">
        <w:rPr>
          <w:rFonts w:ascii="Times New Roman" w:hAnsi="Times New Roman" w:cs="Times New Roman"/>
        </w:rPr>
        <w:t>[online]. Dostupné z: https://rodnavira.cz/slovane/vira-a-mytologie/</w:t>
      </w:r>
      <w:r w:rsidRPr="00820BF4">
        <w:rPr>
          <w:rFonts w:ascii="Times New Roman" w:hAnsi="Times New Roman" w:cs="Times New Roman"/>
          <w:sz w:val="24"/>
          <w:szCs w:val="24"/>
        </w:rPr>
        <w:t xml:space="preserve"> </w:t>
      </w:r>
    </w:p>
  </w:footnote>
  <w:footnote w:id="15">
    <w:p w14:paraId="6019F199" w14:textId="16A2536B" w:rsidR="003C730C" w:rsidRPr="00820BF4" w:rsidRDefault="003C730C">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NOVÁK, David. Novopohanství v České republice. Č. Budějovice, 2016. bakalářská práce (Bc.). JIHOČESKÁ UNIVERZITA V ČESKÝCH BUDĚJOVICÍCH. Teologická fakulta</w:t>
      </w:r>
    </w:p>
  </w:footnote>
  <w:footnote w:id="16">
    <w:p w14:paraId="45E5A732" w14:textId="2E85EED9" w:rsidR="008C456F" w:rsidRPr="002D2635" w:rsidRDefault="008C456F" w:rsidP="001A22F3">
      <w:pPr>
        <w:spacing w:after="0" w:line="240" w:lineRule="auto"/>
        <w:rPr>
          <w:rFonts w:ascii="Times New Roman" w:eastAsia="Times New Roman" w:hAnsi="Times New Roman" w:cs="Times New Roman"/>
          <w:i/>
          <w:iCs/>
          <w:sz w:val="20"/>
          <w:szCs w:val="20"/>
          <w:lang w:eastAsia="cs-CZ"/>
        </w:rPr>
      </w:pPr>
      <w:r w:rsidRPr="00820BF4">
        <w:rPr>
          <w:rStyle w:val="Znakapoznpodarou"/>
          <w:rFonts w:ascii="Times New Roman" w:hAnsi="Times New Roman" w:cs="Times New Roman"/>
          <w:sz w:val="20"/>
          <w:szCs w:val="20"/>
        </w:rPr>
        <w:footnoteRef/>
      </w:r>
      <w:r w:rsidRPr="00820BF4">
        <w:rPr>
          <w:rFonts w:ascii="Times New Roman" w:hAnsi="Times New Roman" w:cs="Times New Roman"/>
          <w:sz w:val="20"/>
          <w:szCs w:val="20"/>
        </w:rPr>
        <w:t xml:space="preserve"> </w:t>
      </w:r>
      <w:r w:rsidRPr="00820BF4">
        <w:rPr>
          <w:rFonts w:ascii="Times New Roman" w:eastAsia="Times New Roman" w:hAnsi="Times New Roman" w:cs="Times New Roman"/>
          <w:sz w:val="20"/>
          <w:szCs w:val="20"/>
          <w:lang w:eastAsia="cs-CZ"/>
        </w:rPr>
        <w:t>Rodná víra - Slovanské pohanství</w:t>
      </w:r>
      <w:r w:rsidRPr="00820BF4">
        <w:rPr>
          <w:rFonts w:ascii="Times New Roman" w:eastAsia="Times New Roman" w:hAnsi="Times New Roman" w:cs="Times New Roman"/>
          <w:i/>
          <w:iCs/>
          <w:sz w:val="20"/>
          <w:szCs w:val="20"/>
          <w:lang w:eastAsia="cs-CZ"/>
        </w:rPr>
        <w:t xml:space="preserve"> </w:t>
      </w:r>
      <w:r w:rsidR="001A22F3">
        <w:rPr>
          <w:rFonts w:ascii="Times New Roman" w:eastAsia="Times New Roman" w:hAnsi="Times New Roman" w:cs="Times New Roman"/>
          <w:i/>
          <w:iCs/>
          <w:sz w:val="20"/>
          <w:szCs w:val="20"/>
          <w:lang w:eastAsia="cs-CZ"/>
        </w:rPr>
        <w:t>Rodnověří</w:t>
      </w:r>
      <w:r w:rsidR="002D2635">
        <w:rPr>
          <w:rFonts w:ascii="Times New Roman" w:eastAsia="Times New Roman" w:hAnsi="Times New Roman" w:cs="Times New Roman"/>
          <w:i/>
          <w:iCs/>
          <w:sz w:val="20"/>
          <w:szCs w:val="20"/>
          <w:lang w:eastAsia="cs-CZ"/>
        </w:rPr>
        <w:t xml:space="preserve"> </w:t>
      </w:r>
      <w:r w:rsidRPr="00820BF4">
        <w:rPr>
          <w:rFonts w:ascii="Times New Roman" w:eastAsia="Times New Roman" w:hAnsi="Times New Roman" w:cs="Times New Roman"/>
          <w:i/>
          <w:iCs/>
          <w:sz w:val="20"/>
          <w:szCs w:val="20"/>
          <w:lang w:eastAsia="cs-CZ"/>
        </w:rPr>
        <w:t>jazyčnictví</w:t>
      </w:r>
      <w:r w:rsidRPr="00820BF4">
        <w:rPr>
          <w:rFonts w:ascii="Times New Roman" w:eastAsia="Times New Roman" w:hAnsi="Times New Roman" w:cs="Times New Roman"/>
          <w:sz w:val="20"/>
          <w:szCs w:val="20"/>
          <w:lang w:eastAsia="cs-CZ"/>
        </w:rPr>
        <w:t> [online]. Copyright © Rodná víra [cit. 20.11.2021]. Dostupné z: </w:t>
      </w:r>
      <w:r w:rsidRPr="00820BF4">
        <w:rPr>
          <w:rFonts w:ascii="Times New Roman" w:eastAsia="Times New Roman" w:hAnsi="Times New Roman" w:cs="Times New Roman"/>
          <w:color w:val="000000"/>
          <w:sz w:val="20"/>
          <w:szCs w:val="20"/>
          <w:lang w:eastAsia="cs-CZ"/>
        </w:rPr>
        <w:t>https://rodnavira.cz/</w:t>
      </w:r>
    </w:p>
  </w:footnote>
  <w:footnote w:id="17">
    <w:p w14:paraId="5AADDCE9" w14:textId="7500FDCE" w:rsidR="008C456F" w:rsidRPr="00820BF4" w:rsidRDefault="008C456F">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RODNOVĚŘÍ - Rodná víra. </w:t>
      </w:r>
      <w:r w:rsidRPr="00820BF4">
        <w:rPr>
          <w:rFonts w:ascii="Times New Roman" w:hAnsi="Times New Roman" w:cs="Times New Roman"/>
          <w:i/>
          <w:iCs/>
        </w:rPr>
        <w:t>Rodná víra - Slovanské pohanství</w:t>
      </w:r>
      <w:r w:rsidR="002D2635">
        <w:rPr>
          <w:rFonts w:ascii="Times New Roman" w:hAnsi="Times New Roman" w:cs="Times New Roman"/>
          <w:i/>
          <w:iCs/>
        </w:rPr>
        <w:t xml:space="preserve"> </w:t>
      </w:r>
      <w:r w:rsidRPr="00820BF4">
        <w:rPr>
          <w:rFonts w:ascii="Times New Roman" w:hAnsi="Times New Roman" w:cs="Times New Roman"/>
        </w:rPr>
        <w:t xml:space="preserve">[online]. Copyright © Rodná víra [cit. 21.11.2021]. Dostupné z: </w:t>
      </w:r>
      <w:hyperlink r:id="rId2" w:history="1">
        <w:r w:rsidRPr="00820BF4">
          <w:rPr>
            <w:rStyle w:val="Hypertextovodkaz"/>
            <w:rFonts w:ascii="Times New Roman" w:hAnsi="Times New Roman" w:cs="Times New Roman"/>
            <w:color w:val="auto"/>
            <w:u w:val="none"/>
          </w:rPr>
          <w:t>https://rodnavira.cz/o-nas/rodnoveri</w:t>
        </w:r>
        <w:r w:rsidRPr="00820BF4">
          <w:rPr>
            <w:rStyle w:val="Hypertextovodkaz"/>
            <w:rFonts w:ascii="Times New Roman" w:hAnsi="Times New Roman" w:cs="Times New Roman"/>
            <w:u w:val="none"/>
          </w:rPr>
          <w:t>/</w:t>
        </w:r>
      </w:hyperlink>
    </w:p>
  </w:footnote>
  <w:footnote w:id="18">
    <w:p w14:paraId="21A97004" w14:textId="2D5019F8" w:rsidR="008C456F" w:rsidRPr="00D05D5E" w:rsidRDefault="008C456F">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OBŘADY - Rodná víra. </w:t>
      </w:r>
      <w:r w:rsidRPr="00820BF4">
        <w:rPr>
          <w:rFonts w:ascii="Times New Roman" w:hAnsi="Times New Roman" w:cs="Times New Roman"/>
          <w:i/>
          <w:iCs/>
        </w:rPr>
        <w:t>Rodná víra - Slovanské pohanstv</w:t>
      </w:r>
      <w:r w:rsidR="002D2635">
        <w:rPr>
          <w:rFonts w:ascii="Times New Roman" w:hAnsi="Times New Roman" w:cs="Times New Roman"/>
          <w:i/>
          <w:iCs/>
        </w:rPr>
        <w:t xml:space="preserve">í </w:t>
      </w:r>
      <w:r w:rsidRPr="00820BF4">
        <w:rPr>
          <w:rFonts w:ascii="Times New Roman" w:hAnsi="Times New Roman" w:cs="Times New Roman"/>
        </w:rPr>
        <w:t xml:space="preserve"> [online]. Copyright © Rodná víra [cit. 21.11.2021]. Dostupné z: https://rodnavira.cz/o-nas/nase-cinnost/obrady/</w:t>
      </w:r>
    </w:p>
  </w:footnote>
  <w:footnote w:id="19">
    <w:p w14:paraId="17CBF07D" w14:textId="3E3AE0C2" w:rsidR="004467A7" w:rsidRPr="00820BF4" w:rsidRDefault="004467A7">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00650178" w:rsidRPr="00820BF4">
        <w:rPr>
          <w:rFonts w:ascii="Times New Roman" w:hAnsi="Times New Roman" w:cs="Times New Roman"/>
        </w:rPr>
        <w:t xml:space="preserve">VLČKOVÁ, Jitka. </w:t>
      </w:r>
      <w:r w:rsidR="00650178" w:rsidRPr="00820BF4">
        <w:rPr>
          <w:rFonts w:ascii="Times New Roman" w:hAnsi="Times New Roman" w:cs="Times New Roman"/>
          <w:i/>
          <w:iCs/>
        </w:rPr>
        <w:t>Encyklopedie keltské mytologie</w:t>
      </w:r>
      <w:r w:rsidR="00650178" w:rsidRPr="00820BF4">
        <w:rPr>
          <w:rFonts w:ascii="Times New Roman" w:hAnsi="Times New Roman" w:cs="Times New Roman"/>
        </w:rPr>
        <w:t xml:space="preserve">. 1. vyd. Praha: </w:t>
      </w:r>
      <w:r w:rsidR="00650178" w:rsidRPr="00820BF4">
        <w:rPr>
          <w:rFonts w:ascii="Times New Roman" w:hAnsi="Times New Roman" w:cs="Times New Roman"/>
        </w:rPr>
        <w:t>Libri, 2002, s. 9 ISBN 80-7277-066-7.</w:t>
      </w:r>
    </w:p>
  </w:footnote>
  <w:footnote w:id="20">
    <w:p w14:paraId="726BA47F" w14:textId="7130D7BE" w:rsidR="00C94B3D" w:rsidRPr="00820BF4" w:rsidRDefault="00C94B3D">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NOVÁK, David. Novopohanství v České republice. Č. Budějovice, 2016. bakalářská práce (Bc.). JIHOČESKÁ UNIVERZITA V ČESKÝCH BUDĚJOVICÍCH. Teologická fakulta</w:t>
      </w:r>
    </w:p>
  </w:footnote>
  <w:footnote w:id="21">
    <w:p w14:paraId="0C6164C9" w14:textId="0E95C5F2" w:rsidR="00F07FE8" w:rsidRPr="00820BF4" w:rsidRDefault="00F07FE8" w:rsidP="00F07FE8">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Srov. Druidry.org. </w:t>
      </w:r>
      <w:r w:rsidRPr="00820BF4">
        <w:rPr>
          <w:rFonts w:ascii="Times New Roman" w:hAnsi="Times New Roman" w:cs="Times New Roman"/>
          <w:i/>
          <w:iCs/>
        </w:rPr>
        <w:t>What is Druidry</w:t>
      </w:r>
      <w:r w:rsidRPr="00820BF4">
        <w:rPr>
          <w:rFonts w:ascii="Times New Roman" w:hAnsi="Times New Roman" w:cs="Times New Roman"/>
        </w:rPr>
        <w:t>? [online]</w:t>
      </w:r>
    </w:p>
  </w:footnote>
  <w:footnote w:id="22">
    <w:p w14:paraId="0C00F626" w14:textId="2E0846ED" w:rsidR="003355D5" w:rsidRDefault="003355D5">
      <w:pPr>
        <w:pStyle w:val="Textpoznpodarou"/>
      </w:pPr>
      <w:r w:rsidRPr="00820BF4">
        <w:rPr>
          <w:rStyle w:val="Znakapoznpodarou"/>
          <w:rFonts w:ascii="Times New Roman" w:hAnsi="Times New Roman" w:cs="Times New Roman"/>
        </w:rPr>
        <w:footnoteRef/>
      </w:r>
      <w:r w:rsidRPr="00820BF4">
        <w:rPr>
          <w:rFonts w:ascii="Times New Roman" w:hAnsi="Times New Roman" w:cs="Times New Roman"/>
        </w:rPr>
        <w:t xml:space="preserve"> Kolo roku: Keltové - Kolovrat. </w:t>
      </w:r>
      <w:r w:rsidRPr="00820BF4">
        <w:rPr>
          <w:rFonts w:ascii="Times New Roman" w:hAnsi="Times New Roman" w:cs="Times New Roman"/>
          <w:i/>
          <w:iCs/>
        </w:rPr>
        <w:t>Kolovrat - pohanský on-line magazín</w:t>
      </w:r>
      <w:r w:rsidRPr="00820BF4">
        <w:rPr>
          <w:rFonts w:ascii="Times New Roman" w:hAnsi="Times New Roman" w:cs="Times New Roman"/>
        </w:rPr>
        <w:t xml:space="preserve"> [online]. Copyright © 2016. [cit. 22.11.2021]. Dostupné z:https://kolovrat.pohanskaspolecnost.cz/kolo-roku-keltove/</w:t>
      </w:r>
    </w:p>
  </w:footnote>
  <w:footnote w:id="23">
    <w:p w14:paraId="540A3C4C" w14:textId="037AEA27" w:rsidR="00902D60" w:rsidRDefault="00902D60">
      <w:pPr>
        <w:pStyle w:val="Textpoznpodarou"/>
      </w:pPr>
      <w:r>
        <w:rPr>
          <w:rStyle w:val="Znakapoznpodarou"/>
        </w:rPr>
        <w:footnoteRef/>
      </w:r>
      <w:r>
        <w:t xml:space="preserve"> </w:t>
      </w:r>
      <w:r w:rsidRPr="00902D60">
        <w:rPr>
          <w:rFonts w:ascii="Times New Roman" w:hAnsi="Times New Roman" w:cs="Times New Roman"/>
        </w:rPr>
        <w:t>Druidi.cz – Kruh21 [online]. [22.11.2021]. Dostupné z: https://druidi.cz/o-nas-2/</w:t>
      </w:r>
    </w:p>
  </w:footnote>
  <w:footnote w:id="24">
    <w:p w14:paraId="3A3CE6DD" w14:textId="31E24068" w:rsidR="00E048B7" w:rsidRDefault="00E048B7">
      <w:pPr>
        <w:pStyle w:val="Textpoznpodarou"/>
      </w:pPr>
      <w:r w:rsidRPr="00820BF4">
        <w:rPr>
          <w:rStyle w:val="Znakapoznpodarou"/>
          <w:rFonts w:ascii="Times New Roman" w:hAnsi="Times New Roman" w:cs="Times New Roman"/>
        </w:rPr>
        <w:footnoteRef/>
      </w:r>
      <w:r w:rsidRPr="00820BF4">
        <w:rPr>
          <w:rFonts w:ascii="Times New Roman" w:hAnsi="Times New Roman" w:cs="Times New Roman"/>
        </w:rPr>
        <w:t xml:space="preserve"> NOVÁK, David. Novopohanství v České republice. Č. Budějovice, 2016. bakalářská práce (Bc.). JIHOČESKÁ UNIVERZITA V ČESKÝCH BUDĚJOVICÍCH. Teologická fakulta</w:t>
      </w:r>
    </w:p>
  </w:footnote>
  <w:footnote w:id="25">
    <w:p w14:paraId="15C86F9D" w14:textId="4E8CE668" w:rsidR="000339C9" w:rsidRPr="00820BF4" w:rsidRDefault="000339C9">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Pr="00F9175A">
        <w:rPr>
          <w:rFonts w:ascii="Times New Roman" w:hAnsi="Times New Roman" w:cs="Times New Roman"/>
        </w:rPr>
        <w:t>Wicca.cz</w:t>
      </w:r>
      <w:r w:rsidRPr="00820BF4">
        <w:rPr>
          <w:rFonts w:ascii="Times New Roman" w:hAnsi="Times New Roman" w:cs="Times New Roman"/>
          <w:i/>
          <w:iCs/>
        </w:rPr>
        <w:t xml:space="preserve"> </w:t>
      </w:r>
      <w:r w:rsidR="006A0622" w:rsidRPr="00820BF4">
        <w:rPr>
          <w:rFonts w:ascii="Times New Roman" w:hAnsi="Times New Roman" w:cs="Times New Roman"/>
        </w:rPr>
        <w:t>[online] Copyright © 2017 [22.11.2021]. Dostupné z: http://wicca.cz/</w:t>
      </w:r>
    </w:p>
  </w:footnote>
  <w:footnote w:id="26">
    <w:p w14:paraId="72ED217A" w14:textId="5DCDB33A" w:rsidR="00991B00" w:rsidRPr="00820BF4" w:rsidRDefault="00991B00">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ACHRER, Jakub. </w:t>
      </w:r>
      <w:r w:rsidRPr="00820BF4">
        <w:rPr>
          <w:rFonts w:ascii="Times New Roman" w:hAnsi="Times New Roman" w:cs="Times New Roman"/>
          <w:i/>
          <w:iCs/>
        </w:rPr>
        <w:t>Wicca první zasvěcení</w:t>
      </w:r>
      <w:r w:rsidRPr="00820BF4">
        <w:rPr>
          <w:rFonts w:ascii="Times New Roman" w:hAnsi="Times New Roman" w:cs="Times New Roman"/>
        </w:rPr>
        <w:t xml:space="preserve">. </w:t>
      </w:r>
      <w:r w:rsidR="00F4617D" w:rsidRPr="00820BF4">
        <w:rPr>
          <w:rFonts w:ascii="Times New Roman" w:hAnsi="Times New Roman" w:cs="Times New Roman"/>
        </w:rPr>
        <w:t xml:space="preserve">1. vyd. Praha: </w:t>
      </w:r>
      <w:r w:rsidR="00F4617D" w:rsidRPr="00820BF4">
        <w:rPr>
          <w:rFonts w:ascii="Times New Roman" w:hAnsi="Times New Roman" w:cs="Times New Roman"/>
        </w:rPr>
        <w:t>Volvox Globator 2005, s. 14-15 ISBN 978-80-7511-143-2</w:t>
      </w:r>
    </w:p>
  </w:footnote>
  <w:footnote w:id="27">
    <w:p w14:paraId="649C12CA" w14:textId="24C538AA" w:rsidR="00955C9B" w:rsidRDefault="00955C9B">
      <w:pPr>
        <w:pStyle w:val="Textpoznpodarou"/>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00A2594D" w:rsidRPr="00820BF4">
        <w:rPr>
          <w:rFonts w:ascii="Times New Roman" w:hAnsi="Times New Roman" w:cs="Times New Roman"/>
        </w:rPr>
        <w:t>NOVÁK, David. Novopohanství v České republice. Č. Budějovice, 2016. bakalářská práce (Bc.)</w:t>
      </w:r>
    </w:p>
  </w:footnote>
  <w:footnote w:id="28">
    <w:p w14:paraId="280200BF" w14:textId="6AAD786D" w:rsidR="00F00D8F" w:rsidRPr="00820BF4" w:rsidRDefault="00F00D8F">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Husitská teologická fakulta UK. </w:t>
      </w:r>
      <w:r w:rsidRPr="00820BF4">
        <w:rPr>
          <w:rFonts w:ascii="Times New Roman" w:hAnsi="Times New Roman" w:cs="Times New Roman"/>
          <w:i/>
          <w:iCs/>
        </w:rPr>
        <w:t xml:space="preserve">Theologická revue. </w:t>
      </w:r>
      <w:r w:rsidRPr="00820BF4">
        <w:rPr>
          <w:rFonts w:ascii="Times New Roman" w:hAnsi="Times New Roman" w:cs="Times New Roman"/>
        </w:rPr>
        <w:t xml:space="preserve">[online] Copyright © 2007 [22.11.2021] Dostupné z: </w:t>
      </w:r>
      <w:r w:rsidR="00A80CA9" w:rsidRPr="00820BF4">
        <w:rPr>
          <w:rFonts w:ascii="Times New Roman" w:hAnsi="Times New Roman" w:cs="Times New Roman"/>
        </w:rPr>
        <w:t>https://htf.cuni.cz/HTF-80-version1-NovopohanstviProTeologickouRevue.pdf</w:t>
      </w:r>
    </w:p>
  </w:footnote>
  <w:footnote w:id="29">
    <w:p w14:paraId="4574FCB1" w14:textId="2775614B" w:rsidR="00A80CA9" w:rsidRPr="00820BF4" w:rsidRDefault="00A80CA9">
      <w:pPr>
        <w:pStyle w:val="Textpoznpodarou"/>
        <w:rPr>
          <w:rFonts w:ascii="Times New Roman" w:hAnsi="Times New Roman" w:cs="Times New Roman"/>
        </w:rPr>
      </w:pPr>
      <w:r w:rsidRPr="00820BF4">
        <w:rPr>
          <w:rStyle w:val="Znakapoznpodarou"/>
          <w:rFonts w:ascii="Times New Roman" w:hAnsi="Times New Roman" w:cs="Times New Roman"/>
        </w:rPr>
        <w:footnoteRef/>
      </w:r>
      <w:r w:rsidRPr="00F9175A">
        <w:rPr>
          <w:rFonts w:ascii="Times New Roman" w:hAnsi="Times New Roman" w:cs="Times New Roman"/>
        </w:rPr>
        <w:t>Wicca.cz</w:t>
      </w:r>
      <w:r w:rsidRPr="00820BF4">
        <w:rPr>
          <w:rFonts w:ascii="Times New Roman" w:hAnsi="Times New Roman" w:cs="Times New Roman"/>
          <w:i/>
          <w:iCs/>
        </w:rPr>
        <w:t xml:space="preserve"> </w:t>
      </w:r>
      <w:r w:rsidRPr="00820BF4">
        <w:rPr>
          <w:rFonts w:ascii="Times New Roman" w:hAnsi="Times New Roman" w:cs="Times New Roman"/>
        </w:rPr>
        <w:t xml:space="preserve">[online] Copyright © 2017 </w:t>
      </w:r>
      <w:bookmarkStart w:id="18" w:name="_Hlk90734773"/>
      <w:r w:rsidRPr="00820BF4">
        <w:rPr>
          <w:rFonts w:ascii="Times New Roman" w:hAnsi="Times New Roman" w:cs="Times New Roman"/>
        </w:rPr>
        <w:t xml:space="preserve">[22.11.2021]. </w:t>
      </w:r>
      <w:bookmarkEnd w:id="18"/>
      <w:r w:rsidRPr="00820BF4">
        <w:rPr>
          <w:rFonts w:ascii="Times New Roman" w:hAnsi="Times New Roman" w:cs="Times New Roman"/>
        </w:rPr>
        <w:t>Dostupné z:http://wicca.cz/sample-page/</w:t>
      </w:r>
    </w:p>
  </w:footnote>
  <w:footnote w:id="30">
    <w:p w14:paraId="2E177265" w14:textId="18789C52" w:rsidR="001A7920" w:rsidRPr="00CE68F4" w:rsidRDefault="001A7920">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bookmarkStart w:id="20" w:name="_Hlk93008002"/>
      <w:r w:rsidRPr="00820BF4">
        <w:rPr>
          <w:rFonts w:ascii="Times New Roman" w:hAnsi="Times New Roman" w:cs="Times New Roman"/>
        </w:rPr>
        <w:t xml:space="preserve">Slovanský kruh. [online]. </w:t>
      </w:r>
      <w:r w:rsidR="00170BA6" w:rsidRPr="00820BF4">
        <w:rPr>
          <w:rFonts w:ascii="Times New Roman" w:hAnsi="Times New Roman" w:cs="Times New Roman"/>
        </w:rPr>
        <w:t xml:space="preserve">[22.11.2021]. </w:t>
      </w:r>
      <w:r w:rsidRPr="00820BF4">
        <w:rPr>
          <w:rFonts w:ascii="Times New Roman" w:hAnsi="Times New Roman" w:cs="Times New Roman"/>
        </w:rPr>
        <w:t>Dostupné z: http://www.slovanskykruh.cz/cs/</w:t>
      </w:r>
    </w:p>
    <w:bookmarkEnd w:id="20"/>
  </w:footnote>
  <w:footnote w:id="31">
    <w:p w14:paraId="0A0353CD" w14:textId="73EE9559" w:rsidR="00EF6D14" w:rsidRPr="00820BF4" w:rsidRDefault="00EF6D14" w:rsidP="00EF6D14">
      <w:pPr>
        <w:pStyle w:val="Citt2"/>
        <w:spacing w:before="0" w:beforeAutospacing="0" w:after="0" w:afterAutospacing="0"/>
        <w:rPr>
          <w:sz w:val="20"/>
          <w:szCs w:val="20"/>
        </w:rPr>
      </w:pPr>
      <w:r w:rsidRPr="00820BF4">
        <w:rPr>
          <w:rStyle w:val="Znakapoznpodarou"/>
          <w:sz w:val="20"/>
          <w:szCs w:val="20"/>
        </w:rPr>
        <w:footnoteRef/>
      </w:r>
      <w:r w:rsidRPr="00820BF4">
        <w:rPr>
          <w:sz w:val="20"/>
          <w:szCs w:val="20"/>
        </w:rPr>
        <w:t xml:space="preserve"> Kolo roku: Vlčí kult. </w:t>
      </w:r>
      <w:r w:rsidRPr="00820BF4">
        <w:rPr>
          <w:i/>
          <w:iCs/>
          <w:sz w:val="20"/>
          <w:szCs w:val="20"/>
        </w:rPr>
        <w:t xml:space="preserve">Kolovrat - pohanský on-line </w:t>
      </w:r>
      <w:r w:rsidRPr="00820BF4">
        <w:rPr>
          <w:i/>
          <w:iCs/>
          <w:sz w:val="20"/>
          <w:szCs w:val="20"/>
        </w:rPr>
        <w:t>magazínKolovrat</w:t>
      </w:r>
      <w:r w:rsidRPr="00820BF4">
        <w:rPr>
          <w:sz w:val="20"/>
          <w:szCs w:val="20"/>
        </w:rPr>
        <w:t xml:space="preserve"> [online]. Copyright © 2014.Design by [cit. 18.12.2021]. Dostupné z: https://kolovrat.pohanskaspolecnost.cz/kolo-roku-vlci-kult/</w:t>
      </w:r>
    </w:p>
  </w:footnote>
  <w:footnote w:id="32">
    <w:p w14:paraId="56E049E2" w14:textId="71CCD2DA" w:rsidR="00AC2865" w:rsidRPr="00820BF4" w:rsidRDefault="00AC2865">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00224537" w:rsidRPr="00820BF4">
        <w:rPr>
          <w:rFonts w:ascii="Times New Roman" w:hAnsi="Times New Roman" w:cs="Times New Roman"/>
        </w:rPr>
        <w:t xml:space="preserve">Kolo roku: Vlčí kult. </w:t>
      </w:r>
      <w:r w:rsidR="00224537" w:rsidRPr="00820BF4">
        <w:rPr>
          <w:rFonts w:ascii="Times New Roman" w:hAnsi="Times New Roman" w:cs="Times New Roman"/>
          <w:i/>
          <w:iCs/>
        </w:rPr>
        <w:t xml:space="preserve">Kolovrat - pohanský on-line </w:t>
      </w:r>
      <w:r w:rsidR="00224537" w:rsidRPr="00820BF4">
        <w:rPr>
          <w:rFonts w:ascii="Times New Roman" w:hAnsi="Times New Roman" w:cs="Times New Roman"/>
          <w:i/>
          <w:iCs/>
        </w:rPr>
        <w:t>magazínKolovrat</w:t>
      </w:r>
      <w:r w:rsidR="00224537" w:rsidRPr="00820BF4">
        <w:rPr>
          <w:rFonts w:ascii="Times New Roman" w:hAnsi="Times New Roman" w:cs="Times New Roman"/>
        </w:rPr>
        <w:t xml:space="preserve"> [online]. Copyright © 2014. [cit. 18.12.2021]. Dostupné z: https://kolovrat.pohanskaspolecnost.cz/kolo-roku-vlci-kult/</w:t>
      </w:r>
    </w:p>
  </w:footnote>
  <w:footnote w:id="33">
    <w:p w14:paraId="3B01470C" w14:textId="287BF47B" w:rsidR="00CE68F4" w:rsidRPr="00820BF4" w:rsidRDefault="00CE68F4" w:rsidP="00CE68F4">
      <w:pPr>
        <w:pStyle w:val="Citt2"/>
        <w:spacing w:before="0" w:beforeAutospacing="0" w:after="0" w:afterAutospacing="0"/>
      </w:pPr>
      <w:r w:rsidRPr="00820BF4">
        <w:rPr>
          <w:rStyle w:val="Znakapoznpodarou"/>
          <w:sz w:val="20"/>
          <w:szCs w:val="20"/>
        </w:rPr>
        <w:footnoteRef/>
      </w:r>
      <w:r w:rsidRPr="00820BF4">
        <w:rPr>
          <w:sz w:val="20"/>
          <w:szCs w:val="20"/>
        </w:rPr>
        <w:t xml:space="preserve"> FAQ - Často kladené otázky | Bratrstvo vlků - </w:t>
      </w:r>
      <w:r w:rsidRPr="00820BF4">
        <w:rPr>
          <w:sz w:val="20"/>
          <w:szCs w:val="20"/>
        </w:rPr>
        <w:t xml:space="preserve">Brothrjus wulfe. </w:t>
      </w:r>
      <w:r w:rsidRPr="00820BF4">
        <w:rPr>
          <w:i/>
          <w:iCs/>
          <w:sz w:val="20"/>
          <w:szCs w:val="20"/>
        </w:rPr>
        <w:t>Bratrstvo vlků - Brothrjus wulfe</w:t>
      </w:r>
      <w:r w:rsidRPr="00820BF4">
        <w:rPr>
          <w:sz w:val="20"/>
          <w:szCs w:val="20"/>
        </w:rPr>
        <w:t xml:space="preserve"> [online]. Copyright © Brothrjus Wulfe, 2021 [cit. 18.12.2021]. Dostupné z: https://www.wolfcult.cz/spolecenstvi</w:t>
      </w:r>
    </w:p>
  </w:footnote>
  <w:footnote w:id="34">
    <w:p w14:paraId="3438AD21" w14:textId="44804766" w:rsidR="00AC2865" w:rsidRDefault="00AC2865">
      <w:pPr>
        <w:pStyle w:val="Textpoznpodarou"/>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r w:rsidR="00224537" w:rsidRPr="00820BF4">
        <w:rPr>
          <w:rFonts w:ascii="Times New Roman" w:hAnsi="Times New Roman" w:cs="Times New Roman"/>
        </w:rPr>
        <w:t xml:space="preserve">Kolo roku: Vlčí kult. </w:t>
      </w:r>
      <w:r w:rsidR="00224537" w:rsidRPr="00820BF4">
        <w:rPr>
          <w:rFonts w:ascii="Times New Roman" w:hAnsi="Times New Roman" w:cs="Times New Roman"/>
          <w:i/>
          <w:iCs/>
        </w:rPr>
        <w:t xml:space="preserve">Kolovrat - pohanský on-line </w:t>
      </w:r>
      <w:r w:rsidR="00224537" w:rsidRPr="00820BF4">
        <w:rPr>
          <w:rFonts w:ascii="Times New Roman" w:hAnsi="Times New Roman" w:cs="Times New Roman"/>
          <w:i/>
          <w:iCs/>
        </w:rPr>
        <w:t>magazínKolovrat</w:t>
      </w:r>
      <w:r w:rsidR="00224537" w:rsidRPr="00820BF4">
        <w:rPr>
          <w:rFonts w:ascii="Times New Roman" w:hAnsi="Times New Roman" w:cs="Times New Roman"/>
        </w:rPr>
        <w:t xml:space="preserve"> [online]. Copyright © 2014. [cit. 18.12.2021]. Dostupné z: https://kolovrat.pohanskaspolecnost.cz/kolo-roku-vlci-kult/</w:t>
      </w:r>
    </w:p>
  </w:footnote>
  <w:footnote w:id="35">
    <w:p w14:paraId="1ADF609F" w14:textId="0E07478E" w:rsidR="00F85684" w:rsidRPr="00820BF4" w:rsidRDefault="00F85684" w:rsidP="00F85684">
      <w:pPr>
        <w:pStyle w:val="Citt3"/>
        <w:spacing w:before="0" w:beforeAutospacing="0" w:after="0" w:afterAutospacing="0"/>
        <w:rPr>
          <w:sz w:val="20"/>
          <w:szCs w:val="20"/>
        </w:rPr>
      </w:pPr>
      <w:r w:rsidRPr="00820BF4">
        <w:rPr>
          <w:rStyle w:val="Znakapoznpodarou"/>
          <w:sz w:val="20"/>
          <w:szCs w:val="20"/>
        </w:rPr>
        <w:footnoteRef/>
      </w:r>
      <w:r w:rsidRPr="00820BF4">
        <w:rPr>
          <w:sz w:val="20"/>
          <w:szCs w:val="20"/>
        </w:rPr>
        <w:t xml:space="preserve"> Kolo roku: Vlčí kult. </w:t>
      </w:r>
      <w:r w:rsidR="00B54288" w:rsidRPr="00820BF4">
        <w:rPr>
          <w:i/>
          <w:iCs/>
          <w:sz w:val="20"/>
          <w:szCs w:val="20"/>
        </w:rPr>
        <w:t>Kolovrat – pohanský</w:t>
      </w:r>
      <w:r w:rsidRPr="00820BF4">
        <w:rPr>
          <w:i/>
          <w:iCs/>
          <w:sz w:val="20"/>
          <w:szCs w:val="20"/>
        </w:rPr>
        <w:t xml:space="preserve"> on-line </w:t>
      </w:r>
      <w:r w:rsidRPr="00820BF4">
        <w:rPr>
          <w:i/>
          <w:iCs/>
          <w:sz w:val="20"/>
          <w:szCs w:val="20"/>
        </w:rPr>
        <w:t>magazínKolovrat</w:t>
      </w:r>
      <w:r w:rsidRPr="00820BF4">
        <w:rPr>
          <w:sz w:val="20"/>
          <w:szCs w:val="20"/>
        </w:rPr>
        <w:t xml:space="preserve"> [online]. Copyright © 2014.Design by [cit. 13.01.2022]. Dostupné z: https://kolovrat.pohanskaspolecnost.cz/kolo-roku-vlci-kult/</w:t>
      </w:r>
    </w:p>
  </w:footnote>
  <w:footnote w:id="36">
    <w:p w14:paraId="67B7F1E5" w14:textId="268E8816" w:rsidR="005F503B" w:rsidRDefault="005F503B">
      <w:pPr>
        <w:pStyle w:val="Textpoznpodarou"/>
      </w:pPr>
      <w:r w:rsidRPr="00820BF4">
        <w:rPr>
          <w:rStyle w:val="Znakapoznpodarou"/>
          <w:rFonts w:ascii="Times New Roman" w:hAnsi="Times New Roman" w:cs="Times New Roman"/>
        </w:rPr>
        <w:footnoteRef/>
      </w:r>
      <w:r w:rsidRPr="00820BF4">
        <w:rPr>
          <w:rFonts w:ascii="Times New Roman" w:hAnsi="Times New Roman" w:cs="Times New Roman"/>
        </w:rPr>
        <w:t xml:space="preserve"> Kolo roku: Vlčí kult. </w:t>
      </w:r>
      <w:r w:rsidR="00B54288" w:rsidRPr="00820BF4">
        <w:rPr>
          <w:rFonts w:ascii="Times New Roman" w:hAnsi="Times New Roman" w:cs="Times New Roman"/>
          <w:i/>
          <w:iCs/>
        </w:rPr>
        <w:t>Kolovrat – pohanský</w:t>
      </w:r>
      <w:r w:rsidRPr="00820BF4">
        <w:rPr>
          <w:rFonts w:ascii="Times New Roman" w:hAnsi="Times New Roman" w:cs="Times New Roman"/>
          <w:i/>
          <w:iCs/>
        </w:rPr>
        <w:t xml:space="preserve"> on-line </w:t>
      </w:r>
      <w:r w:rsidRPr="00820BF4">
        <w:rPr>
          <w:rFonts w:ascii="Times New Roman" w:hAnsi="Times New Roman" w:cs="Times New Roman"/>
          <w:i/>
          <w:iCs/>
        </w:rPr>
        <w:t>magazínKolovrat</w:t>
      </w:r>
      <w:r w:rsidRPr="00820BF4">
        <w:rPr>
          <w:rFonts w:ascii="Times New Roman" w:hAnsi="Times New Roman" w:cs="Times New Roman"/>
        </w:rPr>
        <w:t xml:space="preserve"> [online]. Copyright © 2014.Design by [cit. 13.01.2022]. Dostupné z: https://kolovrat.pohanskaspolecnost.cz/kolo-roku-vlci-kult/</w:t>
      </w:r>
    </w:p>
  </w:footnote>
  <w:footnote w:id="37">
    <w:p w14:paraId="63C0631D" w14:textId="772C14FA" w:rsidR="008470F7" w:rsidRPr="00B54288" w:rsidRDefault="008470F7">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bookmarkStart w:id="24" w:name="_Hlk92984089"/>
      <w:r w:rsidRPr="00820BF4">
        <w:rPr>
          <w:rFonts w:ascii="Times New Roman" w:hAnsi="Times New Roman" w:cs="Times New Roman"/>
        </w:rPr>
        <w:t xml:space="preserve">RODNOVĚŘÍ – Rodná víra. [online]. [cit. </w:t>
      </w:r>
      <w:r w:rsidR="00170235" w:rsidRPr="00820BF4">
        <w:rPr>
          <w:rFonts w:ascii="Times New Roman" w:hAnsi="Times New Roman" w:cs="Times New Roman"/>
        </w:rPr>
        <w:t>13.01</w:t>
      </w:r>
      <w:r w:rsidRPr="00820BF4">
        <w:rPr>
          <w:rFonts w:ascii="Times New Roman" w:hAnsi="Times New Roman" w:cs="Times New Roman"/>
        </w:rPr>
        <w:t xml:space="preserve">.2021]. Dostupné z: </w:t>
      </w:r>
      <w:r w:rsidR="00170235" w:rsidRPr="00820BF4">
        <w:rPr>
          <w:rFonts w:ascii="Times New Roman" w:hAnsi="Times New Roman" w:cs="Times New Roman"/>
        </w:rPr>
        <w:t>https://rodnavira.cz/o-nas/nase-cinnost/vynaseni-smrti/</w:t>
      </w:r>
      <w:bookmarkEnd w:id="24"/>
    </w:p>
  </w:footnote>
  <w:footnote w:id="38">
    <w:p w14:paraId="71CE4AB5" w14:textId="392664B9" w:rsidR="001B0ED5" w:rsidRPr="00820BF4" w:rsidRDefault="001B0ED5" w:rsidP="001B0ED5">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w:t>
      </w:r>
      <w:bookmarkStart w:id="25" w:name="_Hlk93007337"/>
      <w:r w:rsidRPr="00820BF4">
        <w:rPr>
          <w:rFonts w:ascii="Times New Roman" w:hAnsi="Times New Roman" w:cs="Times New Roman"/>
        </w:rPr>
        <w:t>RODNOVĚŘÍ – Rodná víra. [online]. [cit.</w:t>
      </w:r>
      <w:r w:rsidR="00170235" w:rsidRPr="00820BF4">
        <w:rPr>
          <w:rFonts w:ascii="Times New Roman" w:hAnsi="Times New Roman" w:cs="Times New Roman"/>
        </w:rPr>
        <w:t>13.01</w:t>
      </w:r>
      <w:r w:rsidRPr="00820BF4">
        <w:rPr>
          <w:rFonts w:ascii="Times New Roman" w:hAnsi="Times New Roman" w:cs="Times New Roman"/>
        </w:rPr>
        <w:t xml:space="preserve">.2021]. Dostupné z: </w:t>
      </w:r>
      <w:r w:rsidR="00170235" w:rsidRPr="00820BF4">
        <w:rPr>
          <w:rFonts w:ascii="Times New Roman" w:hAnsi="Times New Roman" w:cs="Times New Roman"/>
        </w:rPr>
        <w:t>https://rodnavira.cz/o-nas/nase-cinnost/kupadelne-svatky/</w:t>
      </w:r>
    </w:p>
    <w:bookmarkEnd w:id="25"/>
    <w:p w14:paraId="74761276" w14:textId="121507CE" w:rsidR="001B0ED5" w:rsidRDefault="001B0ED5">
      <w:pPr>
        <w:pStyle w:val="Textpoznpodarou"/>
      </w:pPr>
    </w:p>
  </w:footnote>
  <w:footnote w:id="39">
    <w:p w14:paraId="0E136768" w14:textId="3F7F81B1" w:rsidR="00B54288" w:rsidRPr="002043F1" w:rsidRDefault="00B54288">
      <w:pPr>
        <w:pStyle w:val="Textpoznpodarou"/>
        <w:rPr>
          <w:rFonts w:ascii="Times New Roman" w:hAnsi="Times New Roman" w:cs="Times New Roman"/>
        </w:rPr>
      </w:pPr>
      <w:r>
        <w:rPr>
          <w:rStyle w:val="Znakapoznpodarou"/>
        </w:rPr>
        <w:footnoteRef/>
      </w:r>
      <w:r>
        <w:t xml:space="preserve"> </w:t>
      </w:r>
      <w:r w:rsidRPr="00B54288">
        <w:rPr>
          <w:rFonts w:ascii="Times New Roman" w:hAnsi="Times New Roman" w:cs="Times New Roman"/>
        </w:rPr>
        <w:t>RODNOVĚŘÍ – Rodná víra. [online]. [cit.13.01.2021]. Dostupné z: https://rodnavira.cz/o-nas/nase-cinnost/kupadelne-svatky/</w:t>
      </w:r>
    </w:p>
  </w:footnote>
  <w:footnote w:id="40">
    <w:p w14:paraId="2B0C28B3" w14:textId="23041032" w:rsidR="00D26041" w:rsidRPr="00820BF4" w:rsidRDefault="00D26041">
      <w:pPr>
        <w:pStyle w:val="Textpoznpodarou"/>
        <w:rPr>
          <w:rFonts w:ascii="Times New Roman" w:hAnsi="Times New Roman" w:cs="Times New Roman"/>
        </w:rPr>
      </w:pPr>
      <w:r w:rsidRPr="00820BF4">
        <w:rPr>
          <w:rStyle w:val="Znakapoznpodarou"/>
          <w:rFonts w:ascii="Times New Roman" w:hAnsi="Times New Roman" w:cs="Times New Roman"/>
        </w:rPr>
        <w:footnoteRef/>
      </w:r>
      <w:r w:rsidRPr="00820BF4">
        <w:rPr>
          <w:rFonts w:ascii="Times New Roman" w:hAnsi="Times New Roman" w:cs="Times New Roman"/>
        </w:rPr>
        <w:t xml:space="preserve"> Druidi.cz – Kruh21. [online]. [</w:t>
      </w:r>
      <w:r w:rsidR="00675936" w:rsidRPr="00820BF4">
        <w:rPr>
          <w:rFonts w:ascii="Times New Roman" w:hAnsi="Times New Roman" w:cs="Times New Roman"/>
        </w:rPr>
        <w:t>19</w:t>
      </w:r>
      <w:r w:rsidRPr="00820BF4">
        <w:rPr>
          <w:rFonts w:ascii="Times New Roman" w:hAnsi="Times New Roman" w:cs="Times New Roman"/>
        </w:rPr>
        <w:t>.1</w:t>
      </w:r>
      <w:r w:rsidR="00675936" w:rsidRPr="00820BF4">
        <w:rPr>
          <w:rFonts w:ascii="Times New Roman" w:hAnsi="Times New Roman" w:cs="Times New Roman"/>
        </w:rPr>
        <w:t>2</w:t>
      </w:r>
      <w:r w:rsidRPr="00820BF4">
        <w:rPr>
          <w:rFonts w:ascii="Times New Roman" w:hAnsi="Times New Roman" w:cs="Times New Roman"/>
        </w:rPr>
        <w:t>.2021]. Dostupné z: https://druidi.cz/rovnodennost-na-prazskem-energetickem-okruhu/</w:t>
      </w:r>
    </w:p>
  </w:footnote>
  <w:footnote w:id="41">
    <w:p w14:paraId="0608684A" w14:textId="6808F38F" w:rsidR="000E6CE3" w:rsidRDefault="000E6CE3">
      <w:pPr>
        <w:pStyle w:val="Textpoznpodarou"/>
      </w:pPr>
      <w:r>
        <w:rPr>
          <w:rStyle w:val="Znakapoznpodarou"/>
        </w:rPr>
        <w:footnoteRef/>
      </w:r>
      <w:r>
        <w:t xml:space="preserve"> </w:t>
      </w:r>
      <w:bookmarkStart w:id="27" w:name="_Hlk93160529"/>
      <w:bookmarkStart w:id="28" w:name="_Hlk93160530"/>
      <w:bookmarkStart w:id="29" w:name="_Hlk93160533"/>
      <w:bookmarkStart w:id="30" w:name="_Hlk93160534"/>
      <w:bookmarkStart w:id="31" w:name="_Hlk93160535"/>
      <w:bookmarkStart w:id="32" w:name="_Hlk93160536"/>
      <w:bookmarkStart w:id="33" w:name="_Hlk93160537"/>
      <w:bookmarkStart w:id="34" w:name="_Hlk93160538"/>
      <w:bookmarkStart w:id="35" w:name="_Hlk93160539"/>
      <w:bookmarkStart w:id="36" w:name="_Hlk93160540"/>
      <w:bookmarkStart w:id="37" w:name="_Hlk93160541"/>
      <w:bookmarkStart w:id="38" w:name="_Hlk93160542"/>
      <w:bookmarkStart w:id="39" w:name="_Hlk93160543"/>
      <w:bookmarkStart w:id="40" w:name="_Hlk93160544"/>
      <w:bookmarkStart w:id="41" w:name="_Hlk93160545"/>
      <w:bookmarkStart w:id="42" w:name="_Hlk93160546"/>
      <w:bookmarkStart w:id="43" w:name="_Hlk93160547"/>
      <w:bookmarkStart w:id="44" w:name="_Hlk93160548"/>
      <w:bookmarkStart w:id="45" w:name="_Hlk93160549"/>
      <w:bookmarkStart w:id="46" w:name="_Hlk93160550"/>
      <w:r w:rsidRPr="000E6CE3">
        <w:rPr>
          <w:rFonts w:ascii="Times New Roman" w:hAnsi="Times New Roman" w:cs="Times New Roman"/>
        </w:rPr>
        <w:t>Druidi.cz – Kruh21. [online]. [15.1.2022]. Dostupné z: https://druidi.cz/prechodovy-ritual-letniho-slunovratu/</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25456"/>
    <w:multiLevelType w:val="multilevel"/>
    <w:tmpl w:val="6AE2F06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1B4A9A"/>
    <w:multiLevelType w:val="hybridMultilevel"/>
    <w:tmpl w:val="3DF8A5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9BE4609"/>
    <w:multiLevelType w:val="hybridMultilevel"/>
    <w:tmpl w:val="1F0456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842261F"/>
    <w:multiLevelType w:val="hybridMultilevel"/>
    <w:tmpl w:val="15C0A59C"/>
    <w:lvl w:ilvl="0" w:tplc="C652D69A">
      <w:start w:val="1"/>
      <w:numFmt w:val="decimal"/>
      <w:lvlText w:val="%1."/>
      <w:lvlJc w:val="left"/>
      <w:pPr>
        <w:ind w:left="720" w:hanging="360"/>
      </w:pPr>
      <w:rPr>
        <w:rFonts w:eastAsia="Times New Roman" w:hint="default"/>
        <w:sz w:val="32"/>
        <w:szCs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D4B51EE"/>
    <w:multiLevelType w:val="hybridMultilevel"/>
    <w:tmpl w:val="CA42FF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35A4243F"/>
    <w:multiLevelType w:val="multilevel"/>
    <w:tmpl w:val="8018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5B4287"/>
    <w:multiLevelType w:val="hybridMultilevel"/>
    <w:tmpl w:val="2BC21964"/>
    <w:lvl w:ilvl="0" w:tplc="0405000F">
      <w:start w:val="1"/>
      <w:numFmt w:val="decimal"/>
      <w:lvlText w:val="%1."/>
      <w:lvlJc w:val="left"/>
      <w:pPr>
        <w:ind w:left="502"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FFB269B"/>
    <w:multiLevelType w:val="hybridMultilevel"/>
    <w:tmpl w:val="4FA01B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363392E"/>
    <w:multiLevelType w:val="hybridMultilevel"/>
    <w:tmpl w:val="CD5CBB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60BF538B"/>
    <w:multiLevelType w:val="multilevel"/>
    <w:tmpl w:val="626E7390"/>
    <w:lvl w:ilvl="0">
      <w:start w:val="1"/>
      <w:numFmt w:val="decimal"/>
      <w:lvlText w:val="%1."/>
      <w:lvlJc w:val="left"/>
      <w:pPr>
        <w:ind w:left="720" w:hanging="360"/>
      </w:pPr>
      <w:rPr>
        <w:rFonts w:eastAsia="Times New Roman" w:hint="default"/>
        <w:sz w:val="32"/>
        <w:szCs w:val="32"/>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788546A2"/>
    <w:multiLevelType w:val="multilevel"/>
    <w:tmpl w:val="034CDC42"/>
    <w:lvl w:ilvl="0">
      <w:start w:val="1"/>
      <w:numFmt w:val="decimal"/>
      <w:lvlText w:val="%1."/>
      <w:lvlJc w:val="left"/>
      <w:pPr>
        <w:ind w:left="720" w:hanging="360"/>
      </w:pPr>
      <w:rPr>
        <w:rFonts w:eastAsia="Times New Roman" w:hint="default"/>
        <w:sz w:val="32"/>
        <w:szCs w:val="3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9BA2A0E"/>
    <w:multiLevelType w:val="hybridMultilevel"/>
    <w:tmpl w:val="E46CBE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F3027A4"/>
    <w:multiLevelType w:val="hybridMultilevel"/>
    <w:tmpl w:val="11AC4C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5"/>
  </w:num>
  <w:num w:numId="3">
    <w:abstractNumId w:val="12"/>
  </w:num>
  <w:num w:numId="4">
    <w:abstractNumId w:val="4"/>
  </w:num>
  <w:num w:numId="5">
    <w:abstractNumId w:val="10"/>
  </w:num>
  <w:num w:numId="6">
    <w:abstractNumId w:val="3"/>
  </w:num>
  <w:num w:numId="7">
    <w:abstractNumId w:val="8"/>
  </w:num>
  <w:num w:numId="8">
    <w:abstractNumId w:val="9"/>
  </w:num>
  <w:num w:numId="9">
    <w:abstractNumId w:val="2"/>
  </w:num>
  <w:num w:numId="10">
    <w:abstractNumId w:val="11"/>
  </w:num>
  <w:num w:numId="11">
    <w:abstractNumId w:val="1"/>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ACF"/>
    <w:rsid w:val="000038B5"/>
    <w:rsid w:val="00005118"/>
    <w:rsid w:val="00013C33"/>
    <w:rsid w:val="000339C9"/>
    <w:rsid w:val="00052B4F"/>
    <w:rsid w:val="00057284"/>
    <w:rsid w:val="000619AF"/>
    <w:rsid w:val="00063185"/>
    <w:rsid w:val="000770B5"/>
    <w:rsid w:val="00083F20"/>
    <w:rsid w:val="00094783"/>
    <w:rsid w:val="000A0084"/>
    <w:rsid w:val="000A2FE2"/>
    <w:rsid w:val="000D1FE8"/>
    <w:rsid w:val="000E3F5E"/>
    <w:rsid w:val="000E6CE3"/>
    <w:rsid w:val="000F2CB8"/>
    <w:rsid w:val="001263EC"/>
    <w:rsid w:val="00143A10"/>
    <w:rsid w:val="00170235"/>
    <w:rsid w:val="00170BA6"/>
    <w:rsid w:val="001A22F3"/>
    <w:rsid w:val="001A29E4"/>
    <w:rsid w:val="001A3514"/>
    <w:rsid w:val="001A7920"/>
    <w:rsid w:val="001A7E59"/>
    <w:rsid w:val="001B0ED5"/>
    <w:rsid w:val="001D71AE"/>
    <w:rsid w:val="001E0237"/>
    <w:rsid w:val="00203657"/>
    <w:rsid w:val="002043F1"/>
    <w:rsid w:val="00212865"/>
    <w:rsid w:val="00215BA4"/>
    <w:rsid w:val="00224537"/>
    <w:rsid w:val="00225CA2"/>
    <w:rsid w:val="00234904"/>
    <w:rsid w:val="002522F7"/>
    <w:rsid w:val="0028093D"/>
    <w:rsid w:val="002C0779"/>
    <w:rsid w:val="002C31DB"/>
    <w:rsid w:val="002C4BD5"/>
    <w:rsid w:val="002C58FE"/>
    <w:rsid w:val="002D2635"/>
    <w:rsid w:val="002D7032"/>
    <w:rsid w:val="002D79B1"/>
    <w:rsid w:val="00312930"/>
    <w:rsid w:val="003355D5"/>
    <w:rsid w:val="00345C79"/>
    <w:rsid w:val="00345C8B"/>
    <w:rsid w:val="0036136E"/>
    <w:rsid w:val="00373ACB"/>
    <w:rsid w:val="00387918"/>
    <w:rsid w:val="00391317"/>
    <w:rsid w:val="003C0816"/>
    <w:rsid w:val="003C730C"/>
    <w:rsid w:val="003F285B"/>
    <w:rsid w:val="0042634E"/>
    <w:rsid w:val="00430A0D"/>
    <w:rsid w:val="004467A7"/>
    <w:rsid w:val="00450975"/>
    <w:rsid w:val="00460ACF"/>
    <w:rsid w:val="00475084"/>
    <w:rsid w:val="0049259F"/>
    <w:rsid w:val="004C1CE1"/>
    <w:rsid w:val="004D7ECA"/>
    <w:rsid w:val="004E65B2"/>
    <w:rsid w:val="005038EC"/>
    <w:rsid w:val="00503981"/>
    <w:rsid w:val="005104AB"/>
    <w:rsid w:val="00512BA1"/>
    <w:rsid w:val="00523EA4"/>
    <w:rsid w:val="00527307"/>
    <w:rsid w:val="00527A9C"/>
    <w:rsid w:val="00572881"/>
    <w:rsid w:val="00574C06"/>
    <w:rsid w:val="00595097"/>
    <w:rsid w:val="0059768B"/>
    <w:rsid w:val="005A23B0"/>
    <w:rsid w:val="005A6FDE"/>
    <w:rsid w:val="005B15B8"/>
    <w:rsid w:val="005C2AFD"/>
    <w:rsid w:val="005D25EC"/>
    <w:rsid w:val="005D68CD"/>
    <w:rsid w:val="005F503B"/>
    <w:rsid w:val="00600A16"/>
    <w:rsid w:val="00604EF7"/>
    <w:rsid w:val="0062559F"/>
    <w:rsid w:val="00633A9A"/>
    <w:rsid w:val="00635557"/>
    <w:rsid w:val="00636FA6"/>
    <w:rsid w:val="00637E9A"/>
    <w:rsid w:val="0064000E"/>
    <w:rsid w:val="00650178"/>
    <w:rsid w:val="006639F9"/>
    <w:rsid w:val="00675936"/>
    <w:rsid w:val="00682F04"/>
    <w:rsid w:val="006A0622"/>
    <w:rsid w:val="006A084D"/>
    <w:rsid w:val="006A1B01"/>
    <w:rsid w:val="006D148A"/>
    <w:rsid w:val="006D4E03"/>
    <w:rsid w:val="006E22A9"/>
    <w:rsid w:val="006E4344"/>
    <w:rsid w:val="006F11EA"/>
    <w:rsid w:val="006F1EBF"/>
    <w:rsid w:val="006F5A20"/>
    <w:rsid w:val="007032C2"/>
    <w:rsid w:val="0070340F"/>
    <w:rsid w:val="007057C1"/>
    <w:rsid w:val="007130CE"/>
    <w:rsid w:val="00716379"/>
    <w:rsid w:val="007279D5"/>
    <w:rsid w:val="00730629"/>
    <w:rsid w:val="00737175"/>
    <w:rsid w:val="00740858"/>
    <w:rsid w:val="00742D20"/>
    <w:rsid w:val="00765CBF"/>
    <w:rsid w:val="00767C9D"/>
    <w:rsid w:val="00771C72"/>
    <w:rsid w:val="007B2D7D"/>
    <w:rsid w:val="007B71DD"/>
    <w:rsid w:val="007B7E59"/>
    <w:rsid w:val="007E226E"/>
    <w:rsid w:val="007E71FD"/>
    <w:rsid w:val="0080421E"/>
    <w:rsid w:val="00806982"/>
    <w:rsid w:val="00815191"/>
    <w:rsid w:val="00817A28"/>
    <w:rsid w:val="00820BF4"/>
    <w:rsid w:val="00823809"/>
    <w:rsid w:val="008470F7"/>
    <w:rsid w:val="00850ADA"/>
    <w:rsid w:val="00854452"/>
    <w:rsid w:val="00873601"/>
    <w:rsid w:val="008738C5"/>
    <w:rsid w:val="00876AB4"/>
    <w:rsid w:val="008828C5"/>
    <w:rsid w:val="0088532A"/>
    <w:rsid w:val="00886EF3"/>
    <w:rsid w:val="008A43C4"/>
    <w:rsid w:val="008B15D1"/>
    <w:rsid w:val="008B2A4C"/>
    <w:rsid w:val="008C456F"/>
    <w:rsid w:val="008C7CA9"/>
    <w:rsid w:val="008D558F"/>
    <w:rsid w:val="008F1EFE"/>
    <w:rsid w:val="008F64D7"/>
    <w:rsid w:val="00902D60"/>
    <w:rsid w:val="00904251"/>
    <w:rsid w:val="009073F5"/>
    <w:rsid w:val="0094346D"/>
    <w:rsid w:val="00955C9B"/>
    <w:rsid w:val="0095669C"/>
    <w:rsid w:val="0096202F"/>
    <w:rsid w:val="009875AB"/>
    <w:rsid w:val="00991B00"/>
    <w:rsid w:val="00996E3B"/>
    <w:rsid w:val="009B589D"/>
    <w:rsid w:val="009C4D88"/>
    <w:rsid w:val="009D08F2"/>
    <w:rsid w:val="009E585B"/>
    <w:rsid w:val="009F076B"/>
    <w:rsid w:val="00A078EA"/>
    <w:rsid w:val="00A2594D"/>
    <w:rsid w:val="00A45744"/>
    <w:rsid w:val="00A54DC5"/>
    <w:rsid w:val="00A5515D"/>
    <w:rsid w:val="00A56643"/>
    <w:rsid w:val="00A80CA9"/>
    <w:rsid w:val="00A95E30"/>
    <w:rsid w:val="00AA5711"/>
    <w:rsid w:val="00AC2865"/>
    <w:rsid w:val="00AD573C"/>
    <w:rsid w:val="00AF2096"/>
    <w:rsid w:val="00AF5EA5"/>
    <w:rsid w:val="00B0585B"/>
    <w:rsid w:val="00B17129"/>
    <w:rsid w:val="00B243C6"/>
    <w:rsid w:val="00B35948"/>
    <w:rsid w:val="00B41EDD"/>
    <w:rsid w:val="00B4207F"/>
    <w:rsid w:val="00B54288"/>
    <w:rsid w:val="00B6236E"/>
    <w:rsid w:val="00B66584"/>
    <w:rsid w:val="00B800FB"/>
    <w:rsid w:val="00B817ED"/>
    <w:rsid w:val="00B8410A"/>
    <w:rsid w:val="00BA48D7"/>
    <w:rsid w:val="00BB13F6"/>
    <w:rsid w:val="00BB6693"/>
    <w:rsid w:val="00BC5B90"/>
    <w:rsid w:val="00BE3EBA"/>
    <w:rsid w:val="00BE475D"/>
    <w:rsid w:val="00BF5F7E"/>
    <w:rsid w:val="00C21E9C"/>
    <w:rsid w:val="00C36D61"/>
    <w:rsid w:val="00C3726D"/>
    <w:rsid w:val="00C44ED2"/>
    <w:rsid w:val="00C56B01"/>
    <w:rsid w:val="00C62CED"/>
    <w:rsid w:val="00C63ECC"/>
    <w:rsid w:val="00C67829"/>
    <w:rsid w:val="00C93192"/>
    <w:rsid w:val="00C94B3D"/>
    <w:rsid w:val="00C96DF8"/>
    <w:rsid w:val="00CA0C75"/>
    <w:rsid w:val="00CA4BE2"/>
    <w:rsid w:val="00CA4C71"/>
    <w:rsid w:val="00CA5EE9"/>
    <w:rsid w:val="00CB7172"/>
    <w:rsid w:val="00CD1193"/>
    <w:rsid w:val="00CD3AF9"/>
    <w:rsid w:val="00CE68F4"/>
    <w:rsid w:val="00CF7AC4"/>
    <w:rsid w:val="00D05D5E"/>
    <w:rsid w:val="00D06002"/>
    <w:rsid w:val="00D15AD8"/>
    <w:rsid w:val="00D174FF"/>
    <w:rsid w:val="00D26041"/>
    <w:rsid w:val="00D365AB"/>
    <w:rsid w:val="00D41CA8"/>
    <w:rsid w:val="00D52E59"/>
    <w:rsid w:val="00DB23CD"/>
    <w:rsid w:val="00DB6103"/>
    <w:rsid w:val="00DD009D"/>
    <w:rsid w:val="00DD270D"/>
    <w:rsid w:val="00DE0B01"/>
    <w:rsid w:val="00DE5750"/>
    <w:rsid w:val="00DE58C1"/>
    <w:rsid w:val="00DF6D0F"/>
    <w:rsid w:val="00E048B7"/>
    <w:rsid w:val="00E06518"/>
    <w:rsid w:val="00E20153"/>
    <w:rsid w:val="00E37206"/>
    <w:rsid w:val="00E7643D"/>
    <w:rsid w:val="00EA065B"/>
    <w:rsid w:val="00EA3801"/>
    <w:rsid w:val="00EB4F3F"/>
    <w:rsid w:val="00ED1495"/>
    <w:rsid w:val="00ED215F"/>
    <w:rsid w:val="00ED6742"/>
    <w:rsid w:val="00EE394E"/>
    <w:rsid w:val="00EE661B"/>
    <w:rsid w:val="00EF36B6"/>
    <w:rsid w:val="00EF6D14"/>
    <w:rsid w:val="00F00D8F"/>
    <w:rsid w:val="00F07FE8"/>
    <w:rsid w:val="00F23F79"/>
    <w:rsid w:val="00F4617D"/>
    <w:rsid w:val="00F704BB"/>
    <w:rsid w:val="00F76325"/>
    <w:rsid w:val="00F84CBE"/>
    <w:rsid w:val="00F85684"/>
    <w:rsid w:val="00F87323"/>
    <w:rsid w:val="00F9175A"/>
    <w:rsid w:val="00F96DB3"/>
    <w:rsid w:val="00FB4240"/>
    <w:rsid w:val="00FD01A6"/>
    <w:rsid w:val="00FD1D71"/>
    <w:rsid w:val="00FD53F0"/>
    <w:rsid w:val="00FD75C4"/>
    <w:rsid w:val="00FE163E"/>
    <w:rsid w:val="00FE71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0B784"/>
  <w15:chartTrackingRefBased/>
  <w15:docId w15:val="{A4F947F3-75E1-4CE4-A64E-901B94571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9175A"/>
  </w:style>
  <w:style w:type="paragraph" w:styleId="Nadpis1">
    <w:name w:val="heading 1"/>
    <w:basedOn w:val="Normln"/>
    <w:next w:val="Normln"/>
    <w:link w:val="Nadpis1Char"/>
    <w:uiPriority w:val="9"/>
    <w:qFormat/>
    <w:rsid w:val="00345C79"/>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Nadpis2">
    <w:name w:val="heading 2"/>
    <w:basedOn w:val="Normln"/>
    <w:next w:val="Normln"/>
    <w:link w:val="Nadpis2Char"/>
    <w:uiPriority w:val="9"/>
    <w:unhideWhenUsed/>
    <w:qFormat/>
    <w:rsid w:val="00345C79"/>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Nadpis3">
    <w:name w:val="heading 3"/>
    <w:basedOn w:val="Normln"/>
    <w:next w:val="Normln"/>
    <w:link w:val="Nadpis3Char"/>
    <w:uiPriority w:val="9"/>
    <w:unhideWhenUsed/>
    <w:qFormat/>
    <w:rsid w:val="00345C79"/>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742D2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742D20"/>
    <w:rPr>
      <w:sz w:val="20"/>
      <w:szCs w:val="20"/>
    </w:rPr>
  </w:style>
  <w:style w:type="character" w:styleId="Znakapoznpodarou">
    <w:name w:val="footnote reference"/>
    <w:basedOn w:val="Standardnpsmoodstavce"/>
    <w:uiPriority w:val="99"/>
    <w:semiHidden/>
    <w:unhideWhenUsed/>
    <w:rsid w:val="00742D20"/>
    <w:rPr>
      <w:vertAlign w:val="superscript"/>
    </w:rPr>
  </w:style>
  <w:style w:type="paragraph" w:styleId="Normlnweb">
    <w:name w:val="Normal (Web)"/>
    <w:basedOn w:val="Normln"/>
    <w:uiPriority w:val="99"/>
    <w:semiHidden/>
    <w:unhideWhenUsed/>
    <w:rsid w:val="008B15D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Podnadpis">
    <w:name w:val="Subtitle"/>
    <w:basedOn w:val="Normln"/>
    <w:next w:val="Normln"/>
    <w:link w:val="PodnadpisChar"/>
    <w:uiPriority w:val="11"/>
    <w:qFormat/>
    <w:rsid w:val="00EE661B"/>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EE661B"/>
    <w:rPr>
      <w:rFonts w:eastAsiaTheme="minorEastAsia"/>
      <w:color w:val="5A5A5A" w:themeColor="text1" w:themeTint="A5"/>
      <w:spacing w:val="15"/>
    </w:rPr>
  </w:style>
  <w:style w:type="character" w:customStyle="1" w:styleId="Nadpis1Char">
    <w:name w:val="Nadpis 1 Char"/>
    <w:basedOn w:val="Standardnpsmoodstavce"/>
    <w:link w:val="Nadpis1"/>
    <w:uiPriority w:val="9"/>
    <w:rsid w:val="00345C79"/>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345C79"/>
    <w:rPr>
      <w:rFonts w:ascii="Times New Roman" w:eastAsiaTheme="majorEastAsia" w:hAnsi="Times New Roman" w:cstheme="majorBidi"/>
      <w:b/>
      <w:color w:val="000000" w:themeColor="text1"/>
      <w:sz w:val="28"/>
      <w:szCs w:val="26"/>
    </w:rPr>
  </w:style>
  <w:style w:type="character" w:styleId="Hypertextovodkaz">
    <w:name w:val="Hyperlink"/>
    <w:basedOn w:val="Standardnpsmoodstavce"/>
    <w:uiPriority w:val="99"/>
    <w:unhideWhenUsed/>
    <w:rsid w:val="008C456F"/>
    <w:rPr>
      <w:color w:val="0000FF"/>
      <w:u w:val="single"/>
    </w:rPr>
  </w:style>
  <w:style w:type="character" w:styleId="Siln">
    <w:name w:val="Strong"/>
    <w:basedOn w:val="Standardnpsmoodstavce"/>
    <w:uiPriority w:val="22"/>
    <w:qFormat/>
    <w:rsid w:val="008C456F"/>
    <w:rPr>
      <w:b/>
      <w:bCs/>
    </w:rPr>
  </w:style>
  <w:style w:type="paragraph" w:customStyle="1" w:styleId="Citt1">
    <w:name w:val="Citát1"/>
    <w:basedOn w:val="Normln"/>
    <w:rsid w:val="008C45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3Char">
    <w:name w:val="Nadpis 3 Char"/>
    <w:basedOn w:val="Standardnpsmoodstavce"/>
    <w:link w:val="Nadpis3"/>
    <w:uiPriority w:val="9"/>
    <w:rsid w:val="00345C79"/>
    <w:rPr>
      <w:rFonts w:ascii="Times New Roman" w:eastAsiaTheme="majorEastAsia" w:hAnsi="Times New Roman" w:cstheme="majorBidi"/>
      <w:b/>
      <w:color w:val="000000" w:themeColor="text1"/>
      <w:sz w:val="24"/>
      <w:szCs w:val="24"/>
    </w:rPr>
  </w:style>
  <w:style w:type="character" w:styleId="Nevyeenzmnka">
    <w:name w:val="Unresolved Mention"/>
    <w:basedOn w:val="Standardnpsmoodstavce"/>
    <w:uiPriority w:val="99"/>
    <w:semiHidden/>
    <w:unhideWhenUsed/>
    <w:rsid w:val="000038B5"/>
    <w:rPr>
      <w:color w:val="605E5C"/>
      <w:shd w:val="clear" w:color="auto" w:fill="E1DFDD"/>
    </w:rPr>
  </w:style>
  <w:style w:type="paragraph" w:styleId="Textvysvtlivek">
    <w:name w:val="endnote text"/>
    <w:basedOn w:val="Normln"/>
    <w:link w:val="TextvysvtlivekChar"/>
    <w:uiPriority w:val="99"/>
    <w:semiHidden/>
    <w:unhideWhenUsed/>
    <w:rsid w:val="00C94B3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C94B3D"/>
    <w:rPr>
      <w:sz w:val="20"/>
      <w:szCs w:val="20"/>
    </w:rPr>
  </w:style>
  <w:style w:type="character" w:styleId="Odkaznavysvtlivky">
    <w:name w:val="endnote reference"/>
    <w:basedOn w:val="Standardnpsmoodstavce"/>
    <w:uiPriority w:val="99"/>
    <w:semiHidden/>
    <w:unhideWhenUsed/>
    <w:rsid w:val="00C94B3D"/>
    <w:rPr>
      <w:vertAlign w:val="superscript"/>
    </w:rPr>
  </w:style>
  <w:style w:type="character" w:customStyle="1" w:styleId="hgkelc">
    <w:name w:val="hgkelc"/>
    <w:basedOn w:val="Standardnpsmoodstavce"/>
    <w:rsid w:val="009E585B"/>
  </w:style>
  <w:style w:type="paragraph" w:customStyle="1" w:styleId="Nadpis">
    <w:name w:val="Nadpis"/>
    <w:basedOn w:val="Normln"/>
    <w:link w:val="NadpisChar"/>
    <w:qFormat/>
    <w:rsid w:val="00345C79"/>
    <w:pPr>
      <w:spacing w:after="0" w:line="360" w:lineRule="auto"/>
      <w:jc w:val="both"/>
    </w:pPr>
    <w:rPr>
      <w:rFonts w:ascii="Times New Roman" w:hAnsi="Times New Roman" w:cs="Times New Roman"/>
      <w:b/>
      <w:bCs/>
      <w:color w:val="000000"/>
      <w:sz w:val="32"/>
      <w:szCs w:val="24"/>
      <w:shd w:val="clear" w:color="auto" w:fill="FFFFFF"/>
    </w:rPr>
  </w:style>
  <w:style w:type="paragraph" w:styleId="Nadpisobsahu">
    <w:name w:val="TOC Heading"/>
    <w:basedOn w:val="Nadpis1"/>
    <w:next w:val="Normln"/>
    <w:uiPriority w:val="39"/>
    <w:unhideWhenUsed/>
    <w:qFormat/>
    <w:rsid w:val="00345C79"/>
    <w:pPr>
      <w:outlineLvl w:val="9"/>
    </w:pPr>
    <w:rPr>
      <w:lang w:eastAsia="cs-CZ"/>
    </w:rPr>
  </w:style>
  <w:style w:type="character" w:customStyle="1" w:styleId="NadpisChar">
    <w:name w:val="Nadpis Char"/>
    <w:basedOn w:val="Standardnpsmoodstavce"/>
    <w:link w:val="Nadpis"/>
    <w:rsid w:val="00345C79"/>
    <w:rPr>
      <w:rFonts w:ascii="Times New Roman" w:hAnsi="Times New Roman" w:cs="Times New Roman"/>
      <w:b/>
      <w:bCs/>
      <w:color w:val="000000"/>
      <w:sz w:val="32"/>
      <w:szCs w:val="24"/>
    </w:rPr>
  </w:style>
  <w:style w:type="paragraph" w:styleId="Obsah2">
    <w:name w:val="toc 2"/>
    <w:basedOn w:val="Normln"/>
    <w:next w:val="Normln"/>
    <w:autoRedefine/>
    <w:uiPriority w:val="39"/>
    <w:unhideWhenUsed/>
    <w:rsid w:val="00345C79"/>
    <w:pPr>
      <w:spacing w:after="100"/>
      <w:ind w:left="220"/>
    </w:pPr>
  </w:style>
  <w:style w:type="paragraph" w:styleId="Obsah3">
    <w:name w:val="toc 3"/>
    <w:basedOn w:val="Normln"/>
    <w:next w:val="Normln"/>
    <w:autoRedefine/>
    <w:uiPriority w:val="39"/>
    <w:unhideWhenUsed/>
    <w:rsid w:val="00345C79"/>
    <w:pPr>
      <w:spacing w:after="100"/>
      <w:ind w:left="440"/>
    </w:pPr>
  </w:style>
  <w:style w:type="paragraph" w:styleId="Obsah1">
    <w:name w:val="toc 1"/>
    <w:basedOn w:val="Normln"/>
    <w:next w:val="Normln"/>
    <w:autoRedefine/>
    <w:uiPriority w:val="39"/>
    <w:unhideWhenUsed/>
    <w:rsid w:val="00345C79"/>
    <w:pPr>
      <w:spacing w:after="100"/>
    </w:pPr>
  </w:style>
  <w:style w:type="paragraph" w:styleId="Odstavecseseznamem">
    <w:name w:val="List Paragraph"/>
    <w:basedOn w:val="Normln"/>
    <w:uiPriority w:val="34"/>
    <w:qFormat/>
    <w:rsid w:val="00ED6742"/>
    <w:pPr>
      <w:ind w:left="720"/>
      <w:contextualSpacing/>
    </w:pPr>
  </w:style>
  <w:style w:type="character" w:styleId="Sledovanodkaz">
    <w:name w:val="FollowedHyperlink"/>
    <w:basedOn w:val="Standardnpsmoodstavce"/>
    <w:uiPriority w:val="99"/>
    <w:semiHidden/>
    <w:unhideWhenUsed/>
    <w:rsid w:val="00A45744"/>
    <w:rPr>
      <w:color w:val="954F72" w:themeColor="followedHyperlink"/>
      <w:u w:val="single"/>
    </w:rPr>
  </w:style>
  <w:style w:type="paragraph" w:styleId="Titulek">
    <w:name w:val="caption"/>
    <w:basedOn w:val="Normln"/>
    <w:next w:val="Normln"/>
    <w:uiPriority w:val="35"/>
    <w:unhideWhenUsed/>
    <w:qFormat/>
    <w:rsid w:val="00AC2865"/>
    <w:pPr>
      <w:spacing w:after="200" w:line="240" w:lineRule="auto"/>
    </w:pPr>
    <w:rPr>
      <w:i/>
      <w:iCs/>
      <w:color w:val="44546A" w:themeColor="text2"/>
      <w:sz w:val="18"/>
      <w:szCs w:val="18"/>
    </w:rPr>
  </w:style>
  <w:style w:type="paragraph" w:customStyle="1" w:styleId="Citt2">
    <w:name w:val="Citát2"/>
    <w:basedOn w:val="Normln"/>
    <w:rsid w:val="00CE68F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markedcontent">
    <w:name w:val="markedcontent"/>
    <w:basedOn w:val="Standardnpsmoodstavce"/>
    <w:rsid w:val="00771C72"/>
  </w:style>
  <w:style w:type="paragraph" w:customStyle="1" w:styleId="Citt3">
    <w:name w:val="Citát3"/>
    <w:basedOn w:val="Normln"/>
    <w:rsid w:val="00F8568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2522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522F7"/>
  </w:style>
  <w:style w:type="paragraph" w:styleId="Zpat">
    <w:name w:val="footer"/>
    <w:basedOn w:val="Normln"/>
    <w:link w:val="ZpatChar"/>
    <w:uiPriority w:val="99"/>
    <w:unhideWhenUsed/>
    <w:rsid w:val="002522F7"/>
    <w:pPr>
      <w:tabs>
        <w:tab w:val="center" w:pos="4536"/>
        <w:tab w:val="right" w:pos="9072"/>
      </w:tabs>
      <w:spacing w:after="0" w:line="240" w:lineRule="auto"/>
    </w:pPr>
  </w:style>
  <w:style w:type="character" w:customStyle="1" w:styleId="ZpatChar">
    <w:name w:val="Zápatí Char"/>
    <w:basedOn w:val="Standardnpsmoodstavce"/>
    <w:link w:val="Zpat"/>
    <w:uiPriority w:val="99"/>
    <w:rsid w:val="002522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26751">
      <w:bodyDiv w:val="1"/>
      <w:marLeft w:val="0"/>
      <w:marRight w:val="0"/>
      <w:marTop w:val="0"/>
      <w:marBottom w:val="0"/>
      <w:divBdr>
        <w:top w:val="none" w:sz="0" w:space="0" w:color="auto"/>
        <w:left w:val="none" w:sz="0" w:space="0" w:color="auto"/>
        <w:bottom w:val="none" w:sz="0" w:space="0" w:color="auto"/>
        <w:right w:val="none" w:sz="0" w:space="0" w:color="auto"/>
      </w:divBdr>
      <w:divsChild>
        <w:div w:id="1545561826">
          <w:marLeft w:val="0"/>
          <w:marRight w:val="0"/>
          <w:marTop w:val="0"/>
          <w:marBottom w:val="0"/>
          <w:divBdr>
            <w:top w:val="none" w:sz="0" w:space="0" w:color="auto"/>
            <w:left w:val="none" w:sz="0" w:space="0" w:color="auto"/>
            <w:bottom w:val="none" w:sz="0" w:space="0" w:color="auto"/>
            <w:right w:val="none" w:sz="0" w:space="0" w:color="auto"/>
          </w:divBdr>
          <w:divsChild>
            <w:div w:id="81988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8862">
      <w:bodyDiv w:val="1"/>
      <w:marLeft w:val="0"/>
      <w:marRight w:val="0"/>
      <w:marTop w:val="0"/>
      <w:marBottom w:val="0"/>
      <w:divBdr>
        <w:top w:val="none" w:sz="0" w:space="0" w:color="auto"/>
        <w:left w:val="none" w:sz="0" w:space="0" w:color="auto"/>
        <w:bottom w:val="none" w:sz="0" w:space="0" w:color="auto"/>
        <w:right w:val="none" w:sz="0" w:space="0" w:color="auto"/>
      </w:divBdr>
      <w:divsChild>
        <w:div w:id="826943167">
          <w:marLeft w:val="0"/>
          <w:marRight w:val="0"/>
          <w:marTop w:val="0"/>
          <w:marBottom w:val="0"/>
          <w:divBdr>
            <w:top w:val="none" w:sz="0" w:space="0" w:color="auto"/>
            <w:left w:val="none" w:sz="0" w:space="0" w:color="auto"/>
            <w:bottom w:val="none" w:sz="0" w:space="0" w:color="auto"/>
            <w:right w:val="none" w:sz="0" w:space="0" w:color="auto"/>
          </w:divBdr>
          <w:divsChild>
            <w:div w:id="116000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2101">
      <w:bodyDiv w:val="1"/>
      <w:marLeft w:val="0"/>
      <w:marRight w:val="0"/>
      <w:marTop w:val="0"/>
      <w:marBottom w:val="0"/>
      <w:divBdr>
        <w:top w:val="none" w:sz="0" w:space="0" w:color="auto"/>
        <w:left w:val="none" w:sz="0" w:space="0" w:color="auto"/>
        <w:bottom w:val="none" w:sz="0" w:space="0" w:color="auto"/>
        <w:right w:val="none" w:sz="0" w:space="0" w:color="auto"/>
      </w:divBdr>
    </w:div>
    <w:div w:id="718213968">
      <w:bodyDiv w:val="1"/>
      <w:marLeft w:val="0"/>
      <w:marRight w:val="0"/>
      <w:marTop w:val="0"/>
      <w:marBottom w:val="0"/>
      <w:divBdr>
        <w:top w:val="none" w:sz="0" w:space="0" w:color="auto"/>
        <w:left w:val="none" w:sz="0" w:space="0" w:color="auto"/>
        <w:bottom w:val="none" w:sz="0" w:space="0" w:color="auto"/>
        <w:right w:val="none" w:sz="0" w:space="0" w:color="auto"/>
      </w:divBdr>
    </w:div>
    <w:div w:id="797838221">
      <w:bodyDiv w:val="1"/>
      <w:marLeft w:val="0"/>
      <w:marRight w:val="0"/>
      <w:marTop w:val="0"/>
      <w:marBottom w:val="0"/>
      <w:divBdr>
        <w:top w:val="none" w:sz="0" w:space="0" w:color="auto"/>
        <w:left w:val="none" w:sz="0" w:space="0" w:color="auto"/>
        <w:bottom w:val="none" w:sz="0" w:space="0" w:color="auto"/>
        <w:right w:val="none" w:sz="0" w:space="0" w:color="auto"/>
      </w:divBdr>
      <w:divsChild>
        <w:div w:id="760566477">
          <w:marLeft w:val="0"/>
          <w:marRight w:val="0"/>
          <w:marTop w:val="0"/>
          <w:marBottom w:val="0"/>
          <w:divBdr>
            <w:top w:val="none" w:sz="0" w:space="0" w:color="auto"/>
            <w:left w:val="none" w:sz="0" w:space="0" w:color="auto"/>
            <w:bottom w:val="none" w:sz="0" w:space="0" w:color="auto"/>
            <w:right w:val="none" w:sz="0" w:space="0" w:color="auto"/>
          </w:divBdr>
          <w:divsChild>
            <w:div w:id="148400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74343">
      <w:bodyDiv w:val="1"/>
      <w:marLeft w:val="0"/>
      <w:marRight w:val="0"/>
      <w:marTop w:val="0"/>
      <w:marBottom w:val="0"/>
      <w:divBdr>
        <w:top w:val="none" w:sz="0" w:space="0" w:color="auto"/>
        <w:left w:val="none" w:sz="0" w:space="0" w:color="auto"/>
        <w:bottom w:val="none" w:sz="0" w:space="0" w:color="auto"/>
        <w:right w:val="none" w:sz="0" w:space="0" w:color="auto"/>
      </w:divBdr>
    </w:div>
    <w:div w:id="1061320240">
      <w:bodyDiv w:val="1"/>
      <w:marLeft w:val="0"/>
      <w:marRight w:val="0"/>
      <w:marTop w:val="0"/>
      <w:marBottom w:val="0"/>
      <w:divBdr>
        <w:top w:val="none" w:sz="0" w:space="0" w:color="auto"/>
        <w:left w:val="none" w:sz="0" w:space="0" w:color="auto"/>
        <w:bottom w:val="none" w:sz="0" w:space="0" w:color="auto"/>
        <w:right w:val="none" w:sz="0" w:space="0" w:color="auto"/>
      </w:divBdr>
    </w:div>
    <w:div w:id="1301955238">
      <w:bodyDiv w:val="1"/>
      <w:marLeft w:val="0"/>
      <w:marRight w:val="0"/>
      <w:marTop w:val="0"/>
      <w:marBottom w:val="0"/>
      <w:divBdr>
        <w:top w:val="none" w:sz="0" w:space="0" w:color="auto"/>
        <w:left w:val="none" w:sz="0" w:space="0" w:color="auto"/>
        <w:bottom w:val="none" w:sz="0" w:space="0" w:color="auto"/>
        <w:right w:val="none" w:sz="0" w:space="0" w:color="auto"/>
      </w:divBdr>
    </w:div>
    <w:div w:id="1505704616">
      <w:bodyDiv w:val="1"/>
      <w:marLeft w:val="0"/>
      <w:marRight w:val="0"/>
      <w:marTop w:val="0"/>
      <w:marBottom w:val="0"/>
      <w:divBdr>
        <w:top w:val="none" w:sz="0" w:space="0" w:color="auto"/>
        <w:left w:val="none" w:sz="0" w:space="0" w:color="auto"/>
        <w:bottom w:val="none" w:sz="0" w:space="0" w:color="auto"/>
        <w:right w:val="none" w:sz="0" w:space="0" w:color="auto"/>
      </w:divBdr>
    </w:div>
    <w:div w:id="1821842260">
      <w:bodyDiv w:val="1"/>
      <w:marLeft w:val="0"/>
      <w:marRight w:val="0"/>
      <w:marTop w:val="0"/>
      <w:marBottom w:val="0"/>
      <w:divBdr>
        <w:top w:val="none" w:sz="0" w:space="0" w:color="auto"/>
        <w:left w:val="none" w:sz="0" w:space="0" w:color="auto"/>
        <w:bottom w:val="none" w:sz="0" w:space="0" w:color="auto"/>
        <w:right w:val="none" w:sz="0" w:space="0" w:color="auto"/>
      </w:divBdr>
      <w:divsChild>
        <w:div w:id="422190562">
          <w:marLeft w:val="0"/>
          <w:marRight w:val="0"/>
          <w:marTop w:val="0"/>
          <w:marBottom w:val="0"/>
          <w:divBdr>
            <w:top w:val="none" w:sz="0" w:space="0" w:color="auto"/>
            <w:left w:val="none" w:sz="0" w:space="0" w:color="auto"/>
            <w:bottom w:val="none" w:sz="0" w:space="0" w:color="auto"/>
            <w:right w:val="none" w:sz="0" w:space="0" w:color="auto"/>
          </w:divBdr>
          <w:divsChild>
            <w:div w:id="3324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2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Slovan%C3%A9"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cs.wikipedia.org/wiki/N%C3%A1bo%C5%BEenstv%C3%A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s.wikipedia.org/wiki/%C3%89mile_Durkheim"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rodnavira.cz/o-nas/rodnoveri/" TargetMode="External"/><Relationship Id="rId1" Type="http://schemas.openxmlformats.org/officeDocument/2006/relationships/hyperlink" Target="https://pohanskykruh.wordpress.com/2012/08/30/rozhovor-s-vlk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AC852-1CA8-4FBC-846A-587ECD5E8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24</Pages>
  <Words>7316</Words>
  <Characters>43171</Characters>
  <Application>Microsoft Office Word</Application>
  <DocSecurity>0</DocSecurity>
  <Lines>359</Lines>
  <Paragraphs>100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Řezáčová Lucie (S-PEF)</dc:creator>
  <cp:keywords/>
  <dc:description/>
  <cp:lastModifiedBy>Řezáčová Lucie (S-PEF)</cp:lastModifiedBy>
  <cp:revision>122</cp:revision>
  <dcterms:created xsi:type="dcterms:W3CDTF">2022-01-13T17:10:00Z</dcterms:created>
  <dcterms:modified xsi:type="dcterms:W3CDTF">2022-01-15T22:10:00Z</dcterms:modified>
</cp:coreProperties>
</file>